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7DDEFBEC" w:rsidR="00084C0C" w:rsidRPr="00FF3AB3" w:rsidRDefault="004146E9" w:rsidP="004146E9">
      <w:pPr>
        <w:spacing w:line="276" w:lineRule="auto"/>
        <w:rPr>
          <w:noProof/>
          <w:color w:val="000000" w:themeColor="text1"/>
          <w:szCs w:val="24"/>
        </w:rPr>
      </w:pPr>
      <w:r w:rsidRPr="00FF3AB3">
        <w:rPr>
          <w:noProof/>
          <w:kern w:val="0"/>
          <w:szCs w:val="24"/>
          <w:lang w:val="de-AT" w:eastAsia="de-AT"/>
        </w:rPr>
        <w:drawing>
          <wp:anchor distT="0" distB="0" distL="0" distR="0" simplePos="0" relativeHeight="251654144" behindDoc="1" locked="0" layoutInCell="1" allowOverlap="1" wp14:anchorId="1CFB4C35" wp14:editId="53A9D1E4">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FF3AB3" w:rsidRDefault="006E20D8" w:rsidP="006E20D8">
      <w:pPr>
        <w:tabs>
          <w:tab w:val="left" w:pos="7185"/>
        </w:tabs>
        <w:spacing w:line="276" w:lineRule="auto"/>
        <w:ind w:left="1984"/>
        <w:rPr>
          <w:noProof/>
          <w:color w:val="000000" w:themeColor="text1"/>
          <w:szCs w:val="24"/>
        </w:rPr>
      </w:pPr>
      <w:r w:rsidRPr="00FF3AB3">
        <w:rPr>
          <w:noProof/>
          <w:color w:val="000000" w:themeColor="text1"/>
          <w:szCs w:val="24"/>
        </w:rPr>
        <w:tab/>
      </w:r>
    </w:p>
    <w:p w14:paraId="0C9BDC82" w14:textId="77777777" w:rsidR="004146E9" w:rsidRPr="00FF3AB3" w:rsidRDefault="004146E9" w:rsidP="0002235F">
      <w:pPr>
        <w:spacing w:line="276" w:lineRule="auto"/>
        <w:ind w:left="1984"/>
        <w:rPr>
          <w:noProof/>
          <w:color w:val="000000" w:themeColor="text1"/>
          <w:szCs w:val="24"/>
        </w:rPr>
      </w:pPr>
    </w:p>
    <w:p w14:paraId="7359BAC9" w14:textId="77777777" w:rsidR="004146E9" w:rsidRPr="00FF3AB3" w:rsidRDefault="004146E9" w:rsidP="0002235F">
      <w:pPr>
        <w:spacing w:line="276" w:lineRule="auto"/>
        <w:ind w:left="1984"/>
        <w:rPr>
          <w:noProof/>
          <w:color w:val="000000" w:themeColor="text1"/>
          <w:szCs w:val="24"/>
        </w:rPr>
      </w:pPr>
    </w:p>
    <w:p w14:paraId="090BF033" w14:textId="77777777" w:rsidR="004146E9" w:rsidRPr="00FF3AB3" w:rsidRDefault="004146E9" w:rsidP="0002235F">
      <w:pPr>
        <w:spacing w:line="276" w:lineRule="auto"/>
        <w:ind w:left="1984"/>
        <w:rPr>
          <w:noProof/>
          <w:color w:val="000000" w:themeColor="text1"/>
          <w:szCs w:val="24"/>
        </w:rPr>
      </w:pPr>
    </w:p>
    <w:p w14:paraId="2F2132A5" w14:textId="77777777" w:rsidR="004146E9" w:rsidRPr="00FF3AB3" w:rsidRDefault="004146E9" w:rsidP="0002235F">
      <w:pPr>
        <w:spacing w:line="276" w:lineRule="auto"/>
        <w:ind w:left="1984"/>
        <w:rPr>
          <w:noProof/>
          <w:color w:val="000000" w:themeColor="text1"/>
          <w:szCs w:val="24"/>
        </w:rPr>
      </w:pPr>
    </w:p>
    <w:p w14:paraId="44521D94" w14:textId="77777777" w:rsidR="004146E9" w:rsidRPr="00FF3AB3" w:rsidRDefault="004146E9" w:rsidP="0002235F">
      <w:pPr>
        <w:spacing w:line="276" w:lineRule="auto"/>
        <w:ind w:left="1984"/>
        <w:rPr>
          <w:noProof/>
          <w:color w:val="000000" w:themeColor="text1"/>
          <w:szCs w:val="24"/>
        </w:rPr>
      </w:pPr>
    </w:p>
    <w:p w14:paraId="3A2B9AC1" w14:textId="77777777" w:rsidR="004146E9" w:rsidRPr="00FF3AB3" w:rsidRDefault="004146E9" w:rsidP="0002235F">
      <w:pPr>
        <w:spacing w:line="276" w:lineRule="auto"/>
        <w:ind w:left="1984"/>
        <w:rPr>
          <w:noProof/>
          <w:color w:val="000000" w:themeColor="text1"/>
          <w:szCs w:val="24"/>
        </w:rPr>
      </w:pPr>
    </w:p>
    <w:p w14:paraId="160AD7AA" w14:textId="77777777" w:rsidR="004146E9" w:rsidRPr="00FF3AB3" w:rsidRDefault="004146E9" w:rsidP="0002235F">
      <w:pPr>
        <w:spacing w:line="276" w:lineRule="auto"/>
        <w:ind w:left="1984"/>
        <w:rPr>
          <w:noProof/>
          <w:color w:val="000000" w:themeColor="text1"/>
          <w:szCs w:val="24"/>
        </w:rPr>
      </w:pPr>
    </w:p>
    <w:p w14:paraId="2C7A85B8" w14:textId="77777777" w:rsidR="004146E9" w:rsidRPr="00FF3AB3" w:rsidRDefault="004146E9" w:rsidP="0002235F">
      <w:pPr>
        <w:spacing w:line="276" w:lineRule="auto"/>
        <w:ind w:left="1984"/>
        <w:rPr>
          <w:noProof/>
          <w:color w:val="000000" w:themeColor="text1"/>
          <w:szCs w:val="24"/>
        </w:rPr>
      </w:pPr>
    </w:p>
    <w:p w14:paraId="6D7C6AF4" w14:textId="77777777" w:rsidR="004146E9" w:rsidRPr="00FF3AB3" w:rsidRDefault="004146E9" w:rsidP="0002235F">
      <w:pPr>
        <w:spacing w:line="276" w:lineRule="auto"/>
        <w:ind w:left="1984"/>
        <w:rPr>
          <w:noProof/>
          <w:color w:val="000000" w:themeColor="text1"/>
          <w:szCs w:val="24"/>
        </w:rPr>
      </w:pPr>
    </w:p>
    <w:p w14:paraId="3C5794F8" w14:textId="77777777" w:rsidR="004146E9" w:rsidRPr="00FF3AB3" w:rsidRDefault="004146E9" w:rsidP="0002235F">
      <w:pPr>
        <w:spacing w:line="276" w:lineRule="auto"/>
        <w:ind w:left="1984"/>
        <w:rPr>
          <w:noProof/>
          <w:color w:val="000000" w:themeColor="text1"/>
          <w:szCs w:val="24"/>
        </w:rPr>
      </w:pPr>
    </w:p>
    <w:p w14:paraId="01479A8E" w14:textId="77777777" w:rsidR="004146E9" w:rsidRPr="00FF3AB3" w:rsidRDefault="004146E9" w:rsidP="0002235F">
      <w:pPr>
        <w:spacing w:line="276" w:lineRule="auto"/>
        <w:ind w:left="1984"/>
        <w:rPr>
          <w:noProof/>
          <w:color w:val="000000" w:themeColor="text1"/>
          <w:szCs w:val="24"/>
        </w:rPr>
      </w:pPr>
    </w:p>
    <w:p w14:paraId="316FDB7A" w14:textId="77777777" w:rsidR="004146E9" w:rsidRPr="00FF3AB3" w:rsidRDefault="004146E9" w:rsidP="0002235F">
      <w:pPr>
        <w:spacing w:line="276" w:lineRule="auto"/>
        <w:ind w:left="1984"/>
        <w:rPr>
          <w:noProof/>
          <w:color w:val="000000" w:themeColor="text1"/>
          <w:szCs w:val="24"/>
        </w:rPr>
      </w:pPr>
    </w:p>
    <w:p w14:paraId="09EA3FB6" w14:textId="77777777" w:rsidR="004146E9" w:rsidRPr="00FF3AB3" w:rsidRDefault="004146E9" w:rsidP="0002235F">
      <w:pPr>
        <w:spacing w:line="276" w:lineRule="auto"/>
        <w:ind w:left="1984"/>
        <w:rPr>
          <w:noProof/>
          <w:color w:val="000000" w:themeColor="text1"/>
          <w:szCs w:val="24"/>
        </w:rPr>
      </w:pPr>
    </w:p>
    <w:p w14:paraId="6D114D0D" w14:textId="66E11EDD" w:rsidR="004146E9" w:rsidRPr="00FF3AB3" w:rsidRDefault="004146E9" w:rsidP="0002235F">
      <w:pPr>
        <w:spacing w:line="276" w:lineRule="auto"/>
        <w:ind w:left="1984"/>
        <w:rPr>
          <w:noProof/>
          <w:color w:val="000000" w:themeColor="text1"/>
          <w:szCs w:val="24"/>
        </w:rPr>
      </w:pPr>
    </w:p>
    <w:p w14:paraId="59CB1EA7" w14:textId="53B91E3E" w:rsidR="004146E9" w:rsidRPr="00FF3AB3" w:rsidRDefault="004146E9" w:rsidP="0002235F">
      <w:pPr>
        <w:spacing w:line="276" w:lineRule="auto"/>
        <w:ind w:left="1984"/>
        <w:rPr>
          <w:noProof/>
          <w:color w:val="000000" w:themeColor="text1"/>
          <w:szCs w:val="24"/>
        </w:rPr>
      </w:pPr>
    </w:p>
    <w:p w14:paraId="1B89726E" w14:textId="1F56609A" w:rsidR="004146E9" w:rsidRPr="00FF3AB3" w:rsidRDefault="004146E9" w:rsidP="0002235F">
      <w:pPr>
        <w:spacing w:line="276" w:lineRule="auto"/>
        <w:ind w:left="1984"/>
        <w:rPr>
          <w:noProof/>
          <w:color w:val="000000" w:themeColor="text1"/>
          <w:szCs w:val="24"/>
        </w:rPr>
      </w:pPr>
    </w:p>
    <w:p w14:paraId="112D5AF0" w14:textId="64FF4B31" w:rsidR="004146E9" w:rsidRPr="00FF3AB3" w:rsidRDefault="00750FF2" w:rsidP="0002235F">
      <w:pPr>
        <w:spacing w:line="276" w:lineRule="auto"/>
        <w:ind w:left="1984"/>
        <w:rPr>
          <w:noProof/>
          <w:color w:val="000000" w:themeColor="text1"/>
          <w:szCs w:val="24"/>
        </w:rPr>
      </w:pPr>
      <w:r w:rsidRPr="00FF3AB3">
        <w:rPr>
          <w:noProof/>
          <w:kern w:val="0"/>
          <w:szCs w:val="24"/>
          <w:lang w:val="de-AT" w:eastAsia="de-AT"/>
        </w:rPr>
        <mc:AlternateContent>
          <mc:Choice Requires="wps">
            <w:drawing>
              <wp:anchor distT="0" distB="0" distL="114300" distR="114300" simplePos="0" relativeHeight="251651072" behindDoc="0" locked="0" layoutInCell="1" allowOverlap="1" wp14:anchorId="784731A4" wp14:editId="3222D7C2">
                <wp:simplePos x="0" y="0"/>
                <wp:positionH relativeFrom="column">
                  <wp:posOffset>-990600</wp:posOffset>
                </wp:positionH>
                <wp:positionV relativeFrom="paragraph">
                  <wp:posOffset>261620</wp:posOffset>
                </wp:positionV>
                <wp:extent cx="7625715" cy="26765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7625715" cy="2676525"/>
                        </a:xfrm>
                        <a:prstGeom prst="rect">
                          <a:avLst/>
                        </a:prstGeom>
                        <a:solidFill>
                          <a:srgbClr val="A1785B"/>
                        </a:solidFill>
                        <a:ln w="6350">
                          <a:noFill/>
                        </a:ln>
                      </wps:spPr>
                      <wps:txbx>
                        <w:txbxContent>
                          <w:p w14:paraId="44FDF30F" w14:textId="2E543F88" w:rsidR="00883548" w:rsidRPr="00C643E6" w:rsidRDefault="00883548" w:rsidP="00883548">
                            <w:pPr>
                              <w:spacing w:after="0" w:line="240" w:lineRule="auto"/>
                              <w:jc w:val="center"/>
                              <w:rPr>
                                <w:rFonts w:ascii="Noto Sans" w:eastAsia="Noto Sans" w:hAnsi="Noto Sans" w:cs="Noto Sans"/>
                                <w:b/>
                                <w:bCs/>
                                <w:color w:val="FFFFFF"/>
                                <w:kern w:val="0"/>
                                <w:sz w:val="56"/>
                                <w:szCs w:val="56"/>
                                <w:lang w:val="el-GR" w:eastAsia="en-US"/>
                              </w:rPr>
                            </w:pPr>
                            <w:r w:rsidRPr="00C643E6">
                              <w:rPr>
                                <w:rFonts w:ascii="Noto Sans" w:eastAsia="Noto Sans" w:hAnsi="Noto Sans" w:cs="Noto Sans"/>
                                <w:b/>
                                <w:bCs/>
                                <w:color w:val="FFFFFF"/>
                                <w:kern w:val="0"/>
                                <w:sz w:val="56"/>
                                <w:szCs w:val="56"/>
                                <w:lang w:eastAsia="en-US"/>
                              </w:rPr>
                              <w:t>Y</w:t>
                            </w:r>
                            <w:r w:rsidRPr="00C643E6">
                              <w:rPr>
                                <w:rFonts w:ascii="Noto Sans" w:eastAsia="Noto Sans" w:hAnsi="Noto Sans" w:cs="Noto Sans"/>
                                <w:b/>
                                <w:bCs/>
                                <w:color w:val="FFFFFF"/>
                                <w:kern w:val="0"/>
                                <w:sz w:val="56"/>
                                <w:szCs w:val="56"/>
                                <w:lang w:val="el-GR" w:eastAsia="en-US"/>
                              </w:rPr>
                              <w:t>ΛΙΚΟ ΑΞΙΟΛΟΓΗΣΗΣ</w:t>
                            </w:r>
                          </w:p>
                          <w:p w14:paraId="5D625772" w14:textId="77777777" w:rsidR="00883548" w:rsidRPr="00C643E6" w:rsidRDefault="00883548" w:rsidP="00883548">
                            <w:pPr>
                              <w:spacing w:after="0" w:line="240" w:lineRule="auto"/>
                              <w:jc w:val="center"/>
                              <w:rPr>
                                <w:color w:val="FFFFFF" w:themeColor="background1"/>
                                <w:sz w:val="40"/>
                                <w:szCs w:val="40"/>
                                <w:lang w:val="el-GR" w:eastAsia="en-US"/>
                              </w:rPr>
                            </w:pPr>
                            <w:bookmarkStart w:id="0" w:name="_Toc56179379"/>
                            <w:bookmarkStart w:id="1" w:name="_Toc56179417"/>
                          </w:p>
                          <w:p w14:paraId="20C197D1" w14:textId="77777777" w:rsidR="00883548" w:rsidRPr="00181B7E" w:rsidRDefault="00883548" w:rsidP="00883548">
                            <w:pPr>
                              <w:jc w:val="center"/>
                              <w:rPr>
                                <w:color w:val="FFFFFF" w:themeColor="background1"/>
                                <w:sz w:val="44"/>
                                <w:szCs w:val="44"/>
                                <w:lang w:val="el-GR"/>
                              </w:rPr>
                            </w:pPr>
                            <w:r w:rsidRPr="009D6145">
                              <w:rPr>
                                <w:color w:val="FFFFFF" w:themeColor="background1"/>
                                <w:sz w:val="40"/>
                                <w:szCs w:val="40"/>
                                <w:lang w:val="el-GR" w:eastAsia="en-US"/>
                              </w:rPr>
                              <w:t>2</w:t>
                            </w:r>
                            <w:r w:rsidRPr="00C643E6">
                              <w:rPr>
                                <w:color w:val="FFFFFF" w:themeColor="background1"/>
                                <w:sz w:val="40"/>
                                <w:szCs w:val="40"/>
                                <w:vertAlign w:val="superscript"/>
                                <w:lang w:val="el-GR" w:eastAsia="en-US"/>
                              </w:rPr>
                              <w:t>Η</w:t>
                            </w:r>
                            <w:r w:rsidRPr="00C643E6">
                              <w:rPr>
                                <w:color w:val="FFFFFF" w:themeColor="background1"/>
                                <w:sz w:val="40"/>
                                <w:szCs w:val="40"/>
                                <w:lang w:val="el-GR" w:eastAsia="en-US"/>
                              </w:rPr>
                              <w:t xml:space="preserve"> ΔΙΔΑΚΤΙΚΗ ΕΝΟΤΗΤΑ</w:t>
                            </w:r>
                            <w:bookmarkEnd w:id="0"/>
                            <w:bookmarkEnd w:id="1"/>
                            <w:r w:rsidRPr="00181B7E">
                              <w:rPr>
                                <w:color w:val="FFFFFF" w:themeColor="background1"/>
                                <w:sz w:val="44"/>
                                <w:szCs w:val="44"/>
                                <w:lang w:val="el-GR"/>
                              </w:rPr>
                              <w:t xml:space="preserve"> </w:t>
                            </w:r>
                          </w:p>
                          <w:p w14:paraId="069BA037" w14:textId="779F0180" w:rsidR="00C83005" w:rsidRPr="00883548" w:rsidRDefault="00883548" w:rsidP="00883548">
                            <w:pPr>
                              <w:jc w:val="center"/>
                              <w:rPr>
                                <w:b/>
                                <w:color w:val="FFFFFF" w:themeColor="background1"/>
                                <w:sz w:val="44"/>
                                <w:szCs w:val="44"/>
                                <w:lang w:val="el-GR"/>
                              </w:rPr>
                            </w:pPr>
                            <w:r w:rsidRPr="00883548">
                              <w:rPr>
                                <w:color w:val="FFFFFF" w:themeColor="background1"/>
                                <w:sz w:val="44"/>
                                <w:szCs w:val="44"/>
                                <w:lang w:val="el-GR"/>
                              </w:rPr>
                              <w:t>ΓΕΝΙΚ</w:t>
                            </w:r>
                            <w:r>
                              <w:rPr>
                                <w:color w:val="FFFFFF" w:themeColor="background1"/>
                                <w:sz w:val="44"/>
                                <w:szCs w:val="44"/>
                                <w:lang w:val="el-GR"/>
                              </w:rPr>
                              <w:t>Ε</w:t>
                            </w:r>
                            <w:r w:rsidRPr="00883548">
                              <w:rPr>
                                <w:color w:val="FFFFFF" w:themeColor="background1"/>
                                <w:sz w:val="44"/>
                                <w:szCs w:val="44"/>
                                <w:lang w:val="el-GR"/>
                              </w:rPr>
                              <w:t>Σ ΟΔΗΓ</w:t>
                            </w:r>
                            <w:r>
                              <w:rPr>
                                <w:color w:val="FFFFFF" w:themeColor="background1"/>
                                <w:sz w:val="44"/>
                                <w:szCs w:val="44"/>
                                <w:lang w:val="el-GR"/>
                              </w:rPr>
                              <w:t>Ι</w:t>
                            </w:r>
                            <w:r w:rsidRPr="00883548">
                              <w:rPr>
                                <w:color w:val="FFFFFF" w:themeColor="background1"/>
                                <w:sz w:val="44"/>
                                <w:szCs w:val="44"/>
                                <w:lang w:val="el-GR"/>
                              </w:rPr>
                              <w:t>ΕΣ ΓΙΑ ΤΗ ΧΡ</w:t>
                            </w:r>
                            <w:r>
                              <w:rPr>
                                <w:color w:val="FFFFFF" w:themeColor="background1"/>
                                <w:sz w:val="44"/>
                                <w:szCs w:val="44"/>
                                <w:lang w:val="el-GR"/>
                              </w:rPr>
                              <w:t>Η</w:t>
                            </w:r>
                            <w:r w:rsidRPr="00883548">
                              <w:rPr>
                                <w:color w:val="FFFFFF" w:themeColor="background1"/>
                                <w:sz w:val="44"/>
                                <w:szCs w:val="44"/>
                                <w:lang w:val="el-GR"/>
                              </w:rPr>
                              <w:t>ΣΗ Ξ</w:t>
                            </w:r>
                            <w:r>
                              <w:rPr>
                                <w:color w:val="FFFFFF" w:themeColor="background1"/>
                                <w:sz w:val="44"/>
                                <w:szCs w:val="44"/>
                                <w:lang w:val="el-GR"/>
                              </w:rPr>
                              <w:t>Υ</w:t>
                            </w:r>
                            <w:r w:rsidRPr="00883548">
                              <w:rPr>
                                <w:color w:val="FFFFFF" w:themeColor="background1"/>
                                <w:sz w:val="44"/>
                                <w:szCs w:val="44"/>
                                <w:lang w:val="el-GR"/>
                              </w:rPr>
                              <w:t>ΛΙΝ</w:t>
                            </w:r>
                            <w:r>
                              <w:rPr>
                                <w:color w:val="FFFFFF" w:themeColor="background1"/>
                                <w:sz w:val="44"/>
                                <w:szCs w:val="44"/>
                                <w:lang w:val="el-GR"/>
                              </w:rPr>
                              <w:t>ΩΝ</w:t>
                            </w:r>
                            <w:r w:rsidRPr="00883548">
                              <w:rPr>
                                <w:color w:val="FFFFFF" w:themeColor="background1"/>
                                <w:sz w:val="44"/>
                                <w:szCs w:val="44"/>
                                <w:lang w:val="el-GR"/>
                              </w:rPr>
                              <w:t xml:space="preserve"> ΥΛΙΚ</w:t>
                            </w:r>
                            <w:r>
                              <w:rPr>
                                <w:color w:val="FFFFFF" w:themeColor="background1"/>
                                <w:sz w:val="44"/>
                                <w:szCs w:val="44"/>
                                <w:lang w:val="el-GR"/>
                              </w:rPr>
                              <w:t>ΩΝ</w:t>
                            </w:r>
                            <w:r w:rsidRPr="00883548">
                              <w:rPr>
                                <w:color w:val="FFFFFF" w:themeColor="background1"/>
                                <w:sz w:val="44"/>
                                <w:szCs w:val="44"/>
                                <w:lang w:val="el-GR"/>
                              </w:rPr>
                              <w:t xml:space="preserve"> ΚΑΙ Π</w:t>
                            </w:r>
                            <w:r>
                              <w:rPr>
                                <w:color w:val="FFFFFF" w:themeColor="background1"/>
                                <w:sz w:val="44"/>
                                <w:szCs w:val="44"/>
                                <w:lang w:val="el-GR"/>
                              </w:rPr>
                              <w:t>Α</w:t>
                            </w:r>
                            <w:r w:rsidRPr="00883548">
                              <w:rPr>
                                <w:color w:val="FFFFFF" w:themeColor="background1"/>
                                <w:sz w:val="44"/>
                                <w:szCs w:val="44"/>
                                <w:lang w:val="el-GR"/>
                              </w:rPr>
                              <w:t>ΝΕΛ ΜΕ Β</w:t>
                            </w:r>
                            <w:r>
                              <w:rPr>
                                <w:color w:val="FFFFFF" w:themeColor="background1"/>
                                <w:sz w:val="44"/>
                                <w:szCs w:val="44"/>
                                <w:lang w:val="el-GR"/>
                              </w:rPr>
                              <w:t>Α</w:t>
                            </w:r>
                            <w:r w:rsidRPr="00883548">
                              <w:rPr>
                                <w:color w:val="FFFFFF" w:themeColor="background1"/>
                                <w:sz w:val="44"/>
                                <w:szCs w:val="44"/>
                                <w:lang w:val="el-GR"/>
                              </w:rPr>
                              <w:t>ΣΗ ΤΟ Ξ</w:t>
                            </w:r>
                            <w:r>
                              <w:rPr>
                                <w:color w:val="FFFFFF" w:themeColor="background1"/>
                                <w:sz w:val="44"/>
                                <w:szCs w:val="44"/>
                                <w:lang w:val="el-GR"/>
                              </w:rPr>
                              <w:t>Υ</w:t>
                            </w:r>
                            <w:r w:rsidRPr="00883548">
                              <w:rPr>
                                <w:color w:val="FFFFFF" w:themeColor="background1"/>
                                <w:sz w:val="44"/>
                                <w:szCs w:val="44"/>
                                <w:lang w:val="el-GR"/>
                              </w:rPr>
                              <w:t>ΛΟ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8pt;margin-top:20.6pt;width:600.45pt;height:210.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" fillcolor="#a1785b" stroked="f" strokeweight=".5pt">
                <v:textbox>
                  <w:txbxContent>
                    <w:p w14:paraId="44FDF30F" w14:textId="2E543F88" w:rsidR="00883548" w:rsidRPr="00C643E6" w:rsidRDefault="00883548" w:rsidP="00883548">
                      <w:pPr>
                        <w:spacing w:after="0" w:line="240" w:lineRule="auto"/>
                        <w:jc w:val="center"/>
                        <w:rPr>
                          <w:rFonts w:ascii="Noto Sans" w:eastAsia="Noto Sans" w:hAnsi="Noto Sans" w:cs="Noto Sans"/>
                          <w:b/>
                          <w:bCs/>
                          <w:color w:val="FFFFFF"/>
                          <w:kern w:val="0"/>
                          <w:sz w:val="56"/>
                          <w:szCs w:val="56"/>
                          <w:lang w:val="el-GR" w:eastAsia="en-US"/>
                        </w:rPr>
                      </w:pPr>
                      <w:r w:rsidRPr="00C643E6">
                        <w:rPr>
                          <w:rFonts w:ascii="Noto Sans" w:eastAsia="Noto Sans" w:hAnsi="Noto Sans" w:cs="Noto Sans"/>
                          <w:b/>
                          <w:bCs/>
                          <w:color w:val="FFFFFF"/>
                          <w:kern w:val="0"/>
                          <w:sz w:val="56"/>
                          <w:szCs w:val="56"/>
                          <w:lang w:eastAsia="en-US"/>
                        </w:rPr>
                        <w:t>Y</w:t>
                      </w:r>
                      <w:r w:rsidRPr="00C643E6">
                        <w:rPr>
                          <w:rFonts w:ascii="Noto Sans" w:eastAsia="Noto Sans" w:hAnsi="Noto Sans" w:cs="Noto Sans"/>
                          <w:b/>
                          <w:bCs/>
                          <w:color w:val="FFFFFF"/>
                          <w:kern w:val="0"/>
                          <w:sz w:val="56"/>
                          <w:szCs w:val="56"/>
                          <w:lang w:val="el-GR" w:eastAsia="en-US"/>
                        </w:rPr>
                        <w:t>ΛΙΚΟ ΑΞΙΟΛΟΓΗΣΗΣ</w:t>
                      </w:r>
                    </w:p>
                    <w:p w14:paraId="5D625772" w14:textId="77777777" w:rsidR="00883548" w:rsidRPr="00C643E6" w:rsidRDefault="00883548" w:rsidP="00883548">
                      <w:pPr>
                        <w:spacing w:after="0" w:line="240" w:lineRule="auto"/>
                        <w:jc w:val="center"/>
                        <w:rPr>
                          <w:color w:val="FFFFFF" w:themeColor="background1"/>
                          <w:sz w:val="40"/>
                          <w:szCs w:val="40"/>
                          <w:lang w:val="el-GR" w:eastAsia="en-US"/>
                        </w:rPr>
                      </w:pPr>
                      <w:bookmarkStart w:id="2" w:name="_Toc56179379"/>
                      <w:bookmarkStart w:id="3" w:name="_Toc56179417"/>
                    </w:p>
                    <w:p w14:paraId="20C197D1" w14:textId="77777777" w:rsidR="00883548" w:rsidRPr="00181B7E" w:rsidRDefault="00883548" w:rsidP="00883548">
                      <w:pPr>
                        <w:jc w:val="center"/>
                        <w:rPr>
                          <w:color w:val="FFFFFF" w:themeColor="background1"/>
                          <w:sz w:val="44"/>
                          <w:szCs w:val="44"/>
                          <w:lang w:val="el-GR"/>
                        </w:rPr>
                      </w:pPr>
                      <w:r w:rsidRPr="009D6145">
                        <w:rPr>
                          <w:color w:val="FFFFFF" w:themeColor="background1"/>
                          <w:sz w:val="40"/>
                          <w:szCs w:val="40"/>
                          <w:lang w:val="el-GR" w:eastAsia="en-US"/>
                        </w:rPr>
                        <w:t>2</w:t>
                      </w:r>
                      <w:r w:rsidRPr="00C643E6">
                        <w:rPr>
                          <w:color w:val="FFFFFF" w:themeColor="background1"/>
                          <w:sz w:val="40"/>
                          <w:szCs w:val="40"/>
                          <w:vertAlign w:val="superscript"/>
                          <w:lang w:val="el-GR" w:eastAsia="en-US"/>
                        </w:rPr>
                        <w:t>Η</w:t>
                      </w:r>
                      <w:r w:rsidRPr="00C643E6">
                        <w:rPr>
                          <w:color w:val="FFFFFF" w:themeColor="background1"/>
                          <w:sz w:val="40"/>
                          <w:szCs w:val="40"/>
                          <w:lang w:val="el-GR" w:eastAsia="en-US"/>
                        </w:rPr>
                        <w:t xml:space="preserve"> ΔΙΔΑΚΤΙΚΗ ΕΝΟΤΗΤΑ</w:t>
                      </w:r>
                      <w:bookmarkEnd w:id="2"/>
                      <w:bookmarkEnd w:id="3"/>
                      <w:r w:rsidRPr="00181B7E">
                        <w:rPr>
                          <w:color w:val="FFFFFF" w:themeColor="background1"/>
                          <w:sz w:val="44"/>
                          <w:szCs w:val="44"/>
                          <w:lang w:val="el-GR"/>
                        </w:rPr>
                        <w:t xml:space="preserve"> </w:t>
                      </w:r>
                    </w:p>
                    <w:p w14:paraId="069BA037" w14:textId="779F0180" w:rsidR="00C83005" w:rsidRPr="00883548" w:rsidRDefault="00883548" w:rsidP="00883548">
                      <w:pPr>
                        <w:jc w:val="center"/>
                        <w:rPr>
                          <w:b/>
                          <w:color w:val="FFFFFF" w:themeColor="background1"/>
                          <w:sz w:val="44"/>
                          <w:szCs w:val="44"/>
                          <w:lang w:val="el-GR"/>
                        </w:rPr>
                      </w:pPr>
                      <w:r w:rsidRPr="00883548">
                        <w:rPr>
                          <w:color w:val="FFFFFF" w:themeColor="background1"/>
                          <w:sz w:val="44"/>
                          <w:szCs w:val="44"/>
                          <w:lang w:val="el-GR"/>
                        </w:rPr>
                        <w:t>ΓΕΝΙΚ</w:t>
                      </w:r>
                      <w:r>
                        <w:rPr>
                          <w:color w:val="FFFFFF" w:themeColor="background1"/>
                          <w:sz w:val="44"/>
                          <w:szCs w:val="44"/>
                          <w:lang w:val="el-GR"/>
                        </w:rPr>
                        <w:t>Ε</w:t>
                      </w:r>
                      <w:r w:rsidRPr="00883548">
                        <w:rPr>
                          <w:color w:val="FFFFFF" w:themeColor="background1"/>
                          <w:sz w:val="44"/>
                          <w:szCs w:val="44"/>
                          <w:lang w:val="el-GR"/>
                        </w:rPr>
                        <w:t>Σ ΟΔΗΓ</w:t>
                      </w:r>
                      <w:r>
                        <w:rPr>
                          <w:color w:val="FFFFFF" w:themeColor="background1"/>
                          <w:sz w:val="44"/>
                          <w:szCs w:val="44"/>
                          <w:lang w:val="el-GR"/>
                        </w:rPr>
                        <w:t>Ι</w:t>
                      </w:r>
                      <w:r w:rsidRPr="00883548">
                        <w:rPr>
                          <w:color w:val="FFFFFF" w:themeColor="background1"/>
                          <w:sz w:val="44"/>
                          <w:szCs w:val="44"/>
                          <w:lang w:val="el-GR"/>
                        </w:rPr>
                        <w:t>ΕΣ ΓΙΑ ΤΗ ΧΡ</w:t>
                      </w:r>
                      <w:r>
                        <w:rPr>
                          <w:color w:val="FFFFFF" w:themeColor="background1"/>
                          <w:sz w:val="44"/>
                          <w:szCs w:val="44"/>
                          <w:lang w:val="el-GR"/>
                        </w:rPr>
                        <w:t>Η</w:t>
                      </w:r>
                      <w:r w:rsidRPr="00883548">
                        <w:rPr>
                          <w:color w:val="FFFFFF" w:themeColor="background1"/>
                          <w:sz w:val="44"/>
                          <w:szCs w:val="44"/>
                          <w:lang w:val="el-GR"/>
                        </w:rPr>
                        <w:t>ΣΗ Ξ</w:t>
                      </w:r>
                      <w:r>
                        <w:rPr>
                          <w:color w:val="FFFFFF" w:themeColor="background1"/>
                          <w:sz w:val="44"/>
                          <w:szCs w:val="44"/>
                          <w:lang w:val="el-GR"/>
                        </w:rPr>
                        <w:t>Υ</w:t>
                      </w:r>
                      <w:r w:rsidRPr="00883548">
                        <w:rPr>
                          <w:color w:val="FFFFFF" w:themeColor="background1"/>
                          <w:sz w:val="44"/>
                          <w:szCs w:val="44"/>
                          <w:lang w:val="el-GR"/>
                        </w:rPr>
                        <w:t>ΛΙΝ</w:t>
                      </w:r>
                      <w:r>
                        <w:rPr>
                          <w:color w:val="FFFFFF" w:themeColor="background1"/>
                          <w:sz w:val="44"/>
                          <w:szCs w:val="44"/>
                          <w:lang w:val="el-GR"/>
                        </w:rPr>
                        <w:t>ΩΝ</w:t>
                      </w:r>
                      <w:r w:rsidRPr="00883548">
                        <w:rPr>
                          <w:color w:val="FFFFFF" w:themeColor="background1"/>
                          <w:sz w:val="44"/>
                          <w:szCs w:val="44"/>
                          <w:lang w:val="el-GR"/>
                        </w:rPr>
                        <w:t xml:space="preserve"> ΥΛΙΚ</w:t>
                      </w:r>
                      <w:r>
                        <w:rPr>
                          <w:color w:val="FFFFFF" w:themeColor="background1"/>
                          <w:sz w:val="44"/>
                          <w:szCs w:val="44"/>
                          <w:lang w:val="el-GR"/>
                        </w:rPr>
                        <w:t>ΩΝ</w:t>
                      </w:r>
                      <w:r w:rsidRPr="00883548">
                        <w:rPr>
                          <w:color w:val="FFFFFF" w:themeColor="background1"/>
                          <w:sz w:val="44"/>
                          <w:szCs w:val="44"/>
                          <w:lang w:val="el-GR"/>
                        </w:rPr>
                        <w:t xml:space="preserve"> ΚΑΙ Π</w:t>
                      </w:r>
                      <w:r>
                        <w:rPr>
                          <w:color w:val="FFFFFF" w:themeColor="background1"/>
                          <w:sz w:val="44"/>
                          <w:szCs w:val="44"/>
                          <w:lang w:val="el-GR"/>
                        </w:rPr>
                        <w:t>Α</w:t>
                      </w:r>
                      <w:r w:rsidRPr="00883548">
                        <w:rPr>
                          <w:color w:val="FFFFFF" w:themeColor="background1"/>
                          <w:sz w:val="44"/>
                          <w:szCs w:val="44"/>
                          <w:lang w:val="el-GR"/>
                        </w:rPr>
                        <w:t>ΝΕΛ ΜΕ Β</w:t>
                      </w:r>
                      <w:r>
                        <w:rPr>
                          <w:color w:val="FFFFFF" w:themeColor="background1"/>
                          <w:sz w:val="44"/>
                          <w:szCs w:val="44"/>
                          <w:lang w:val="el-GR"/>
                        </w:rPr>
                        <w:t>Α</w:t>
                      </w:r>
                      <w:r w:rsidRPr="00883548">
                        <w:rPr>
                          <w:color w:val="FFFFFF" w:themeColor="background1"/>
                          <w:sz w:val="44"/>
                          <w:szCs w:val="44"/>
                          <w:lang w:val="el-GR"/>
                        </w:rPr>
                        <w:t>ΣΗ ΤΟ Ξ</w:t>
                      </w:r>
                      <w:r>
                        <w:rPr>
                          <w:color w:val="FFFFFF" w:themeColor="background1"/>
                          <w:sz w:val="44"/>
                          <w:szCs w:val="44"/>
                          <w:lang w:val="el-GR"/>
                        </w:rPr>
                        <w:t>Υ</w:t>
                      </w:r>
                      <w:r w:rsidRPr="00883548">
                        <w:rPr>
                          <w:color w:val="FFFFFF" w:themeColor="background1"/>
                          <w:sz w:val="44"/>
                          <w:szCs w:val="44"/>
                          <w:lang w:val="el-GR"/>
                        </w:rPr>
                        <w:t>ΛΟ</w:t>
                      </w:r>
                    </w:p>
                  </w:txbxContent>
                </v:textbox>
              </v:shape>
            </w:pict>
          </mc:Fallback>
        </mc:AlternateContent>
      </w:r>
    </w:p>
    <w:p w14:paraId="222CAB36" w14:textId="03516794" w:rsidR="0002235F" w:rsidRPr="00FF3AB3" w:rsidRDefault="000F5576" w:rsidP="0002235F">
      <w:pPr>
        <w:spacing w:line="276" w:lineRule="auto"/>
        <w:ind w:left="1984"/>
        <w:rPr>
          <w:noProof/>
          <w:color w:val="000000" w:themeColor="text1"/>
          <w:szCs w:val="24"/>
        </w:rPr>
      </w:pPr>
      <w:r w:rsidRPr="00FF3AB3">
        <w:rPr>
          <w:noProof/>
          <w:szCs w:val="24"/>
          <w:lang w:val="de-AT" w:eastAsia="de-AT"/>
        </w:rPr>
        <mc:AlternateContent>
          <mc:Choice Requires="wps">
            <w:drawing>
              <wp:anchor distT="0" distB="0" distL="114300" distR="114300" simplePos="0" relativeHeight="251652096" behindDoc="0" locked="0" layoutInCell="1" allowOverlap="1" wp14:anchorId="2E990041" wp14:editId="652048E3">
                <wp:simplePos x="0" y="0"/>
                <wp:positionH relativeFrom="column">
                  <wp:posOffset>-914400</wp:posOffset>
                </wp:positionH>
                <wp:positionV relativeFrom="paragraph">
                  <wp:posOffset>2649221</wp:posOffset>
                </wp:positionV>
                <wp:extent cx="7553325" cy="1343660"/>
                <wp:effectExtent l="0" t="0" r="9525" b="8890"/>
                <wp:wrapNone/>
                <wp:docPr id="11" name="Text Box 11"/>
                <wp:cNvGraphicFramePr/>
                <a:graphic xmlns:a="http://schemas.openxmlformats.org/drawingml/2006/main">
                  <a:graphicData uri="http://schemas.microsoft.com/office/word/2010/wordprocessingShape">
                    <wps:wsp>
                      <wps:cNvSpPr txBox="1"/>
                      <wps:spPr>
                        <a:xfrm>
                          <a:off x="0" y="0"/>
                          <a:ext cx="7553325" cy="1343660"/>
                        </a:xfrm>
                        <a:prstGeom prst="rect">
                          <a:avLst/>
                        </a:prstGeom>
                        <a:solidFill>
                          <a:srgbClr val="548235"/>
                        </a:solidFill>
                        <a:ln w="6350">
                          <a:noFill/>
                        </a:ln>
                      </wps:spPr>
                      <wps:txbx>
                        <w:txbxContent>
                          <w:p w14:paraId="2566BC08" w14:textId="32AB64C3" w:rsidR="00C83005" w:rsidRPr="006C1C6E" w:rsidRDefault="00C83005"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el-GR" w:eastAsia="en-US"/>
                              </w:rPr>
                            </w:pPr>
                            <w:r w:rsidRPr="00750FF2">
                              <w:rPr>
                                <w:color w:val="FFFFFF"/>
                                <w:kern w:val="0"/>
                                <w:sz w:val="32"/>
                                <w:szCs w:val="22"/>
                              </w:rPr>
                              <w:t>UPWOOD</w:t>
                            </w:r>
                          </w:p>
                          <w:p w14:paraId="1510ED01" w14:textId="77777777" w:rsidR="00883548" w:rsidRPr="00C643E6" w:rsidRDefault="00883548" w:rsidP="00883548">
                            <w:pPr>
                              <w:widowControl w:val="0"/>
                              <w:autoSpaceDE w:val="0"/>
                              <w:autoSpaceDN w:val="0"/>
                              <w:spacing w:before="234" w:after="0" w:line="240" w:lineRule="auto"/>
                              <w:ind w:left="142" w:right="680"/>
                              <w:jc w:val="center"/>
                              <w:rPr>
                                <w:rFonts w:ascii="Noto Sans" w:eastAsia="Noto Sans" w:hAnsi="Noto Sans" w:cs="Noto Sans"/>
                                <w:color w:val="FFFFFF"/>
                                <w:kern w:val="0"/>
                                <w:sz w:val="32"/>
                                <w:szCs w:val="22"/>
                                <w:lang w:val="el-GR" w:eastAsia="en-US"/>
                              </w:rPr>
                            </w:pPr>
                            <w:r w:rsidRPr="00C643E6">
                              <w:rPr>
                                <w:rFonts w:ascii="Noto Sans" w:eastAsia="Noto Sans" w:hAnsi="Noto Sans" w:cs="Noto Sans"/>
                                <w:color w:val="FFFFFF"/>
                                <w:kern w:val="0"/>
                                <w:sz w:val="32"/>
                                <w:szCs w:val="22"/>
                                <w:lang w:val="el-GR" w:eastAsia="en-US"/>
                              </w:rPr>
                              <w:t xml:space="preserve">Βελτίωση δεξιοτήτων των τεχνιτών, οικοδομικών εργασιών, στις μεθόδους ξύλινων κατασκευών για ενεργειακά αποδοτικά κτήρια </w:t>
                            </w:r>
                          </w:p>
                          <w:p w14:paraId="75938044" w14:textId="77777777" w:rsidR="00C83005" w:rsidRPr="00883548" w:rsidRDefault="00C83005">
                            <w:pPr>
                              <w:rPr>
                                <w:lang w:val="el-GR"/>
                              </w:rPr>
                            </w:pPr>
                          </w:p>
                          <w:p w14:paraId="1947E5FB" w14:textId="77777777" w:rsidR="00C83005" w:rsidRPr="007E4891" w:rsidRDefault="00C83005"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C83005" w:rsidRPr="007E4891" w:rsidRDefault="00C83005"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C83005" w:rsidRPr="007E4891" w:rsidRDefault="00C83005"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90041" id="Text Box 11" o:spid="_x0000_s1027" type="#_x0000_t202" style="position:absolute;left:0;text-align:left;margin-left:-1in;margin-top:208.6pt;width:594.75pt;height:105.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" fillcolor="#548235" stroked="f" strokeweight=".5pt">
                <v:textbox>
                  <w:txbxContent>
                    <w:p w14:paraId="2566BC08" w14:textId="32AB64C3" w:rsidR="00C83005" w:rsidRPr="006C1C6E" w:rsidRDefault="00C83005"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el-GR" w:eastAsia="en-US"/>
                        </w:rPr>
                      </w:pPr>
                      <w:r w:rsidRPr="00750FF2">
                        <w:rPr>
                          <w:color w:val="FFFFFF"/>
                          <w:kern w:val="0"/>
                          <w:sz w:val="32"/>
                          <w:szCs w:val="22"/>
                        </w:rPr>
                        <w:t>UPWOOD</w:t>
                      </w:r>
                    </w:p>
                    <w:p w14:paraId="1510ED01" w14:textId="77777777" w:rsidR="00883548" w:rsidRPr="00C643E6" w:rsidRDefault="00883548" w:rsidP="00883548">
                      <w:pPr>
                        <w:widowControl w:val="0"/>
                        <w:autoSpaceDE w:val="0"/>
                        <w:autoSpaceDN w:val="0"/>
                        <w:spacing w:before="234" w:after="0" w:line="240" w:lineRule="auto"/>
                        <w:ind w:left="142" w:right="680"/>
                        <w:jc w:val="center"/>
                        <w:rPr>
                          <w:rFonts w:ascii="Noto Sans" w:eastAsia="Noto Sans" w:hAnsi="Noto Sans" w:cs="Noto Sans"/>
                          <w:color w:val="FFFFFF"/>
                          <w:kern w:val="0"/>
                          <w:sz w:val="32"/>
                          <w:szCs w:val="22"/>
                          <w:lang w:val="el-GR" w:eastAsia="en-US"/>
                        </w:rPr>
                      </w:pPr>
                      <w:r w:rsidRPr="00C643E6">
                        <w:rPr>
                          <w:rFonts w:ascii="Noto Sans" w:eastAsia="Noto Sans" w:hAnsi="Noto Sans" w:cs="Noto Sans"/>
                          <w:color w:val="FFFFFF"/>
                          <w:kern w:val="0"/>
                          <w:sz w:val="32"/>
                          <w:szCs w:val="22"/>
                          <w:lang w:val="el-GR" w:eastAsia="en-US"/>
                        </w:rPr>
                        <w:t xml:space="preserve">Βελτίωση δεξιοτήτων των τεχνιτών, οικοδομικών εργασιών, στις μεθόδους ξύλινων κατασκευών για ενεργειακά αποδοτικά κτήρια </w:t>
                      </w:r>
                    </w:p>
                    <w:p w14:paraId="75938044" w14:textId="77777777" w:rsidR="00C83005" w:rsidRPr="00883548" w:rsidRDefault="00C83005">
                      <w:pPr>
                        <w:rPr>
                          <w:lang w:val="el-GR"/>
                        </w:rPr>
                      </w:pPr>
                    </w:p>
                    <w:p w14:paraId="1947E5FB" w14:textId="77777777" w:rsidR="00C83005" w:rsidRPr="007E4891" w:rsidRDefault="00C83005"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C83005" w:rsidRPr="007E4891" w:rsidRDefault="00C83005"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C83005" w:rsidRPr="007E4891" w:rsidRDefault="00C83005"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751754" w:rsidRPr="00FF3AB3">
        <w:rPr>
          <w:noProof/>
          <w:color w:val="000000" w:themeColor="text1"/>
          <w:szCs w:val="24"/>
          <w:lang w:val="fi"/>
        </w:rPr>
        <w:br w:type="page"/>
      </w:r>
      <w:bookmarkStart w:id="2" w:name="_Toc39576256"/>
    </w:p>
    <w:p w14:paraId="337B41A3" w14:textId="033A098D" w:rsidR="00170F2E" w:rsidRPr="00883548" w:rsidRDefault="00883548" w:rsidP="00AB688F">
      <w:pPr>
        <w:rPr>
          <w:lang w:val="el-GR"/>
        </w:rPr>
      </w:pPr>
      <w:r>
        <w:rPr>
          <w:lang w:val="el-GR"/>
        </w:rPr>
        <w:lastRenderedPageBreak/>
        <w:t>Πίνακας Περιεχομένων</w:t>
      </w:r>
    </w:p>
    <w:bookmarkStart w:id="3" w:name="_Toc60156079" w:displacedByCustomXml="next"/>
    <w:bookmarkStart w:id="4" w:name="_Toc59104785" w:displacedByCustomXml="next"/>
    <w:bookmarkStart w:id="5" w:name="_Toc60155085" w:displacedByCustomXml="next"/>
    <w:sdt>
      <w:sdtPr>
        <w:rPr>
          <w:b/>
          <w:bCs/>
          <w:lang w:val="fi-FI"/>
        </w:rPr>
        <w:id w:val="917291519"/>
        <w:docPartObj>
          <w:docPartGallery w:val="Table of Contents"/>
          <w:docPartUnique/>
        </w:docPartObj>
      </w:sdtPr>
      <w:sdtEndPr>
        <w:rPr>
          <w:b w:val="0"/>
          <w:bCs w:val="0"/>
          <w:lang w:val="en-US"/>
        </w:rPr>
      </w:sdtEndPr>
      <w:sdtContent>
        <w:bookmarkEnd w:id="5" w:displacedByCustomXml="prev"/>
        <w:bookmarkEnd w:id="4" w:displacedByCustomXml="prev"/>
        <w:bookmarkEnd w:id="3" w:displacedByCustomXml="prev"/>
        <w:p w14:paraId="2ECC5E1F" w14:textId="7D974520" w:rsidR="00E17214" w:rsidRDefault="00806D15">
          <w:pPr>
            <w:pStyle w:val="TOC1"/>
            <w:tabs>
              <w:tab w:val="left" w:pos="1701"/>
              <w:tab w:val="right" w:leader="dot" w:pos="9017"/>
            </w:tabs>
            <w:rPr>
              <w:rFonts w:asciiTheme="minorHAnsi" w:eastAsiaTheme="minorEastAsia" w:hAnsiTheme="minorHAnsi"/>
              <w:noProof/>
              <w:kern w:val="0"/>
              <w:sz w:val="22"/>
              <w:szCs w:val="22"/>
              <w:lang w:val="en-GB" w:eastAsia="en-GB"/>
            </w:rPr>
          </w:pPr>
          <w:r w:rsidRPr="00FF3AB3">
            <w:rPr>
              <w:rFonts w:eastAsiaTheme="majorEastAsia" w:cstheme="majorBidi"/>
              <w:color w:val="538135"/>
              <w:sz w:val="28"/>
            </w:rPr>
            <w:fldChar w:fldCharType="begin"/>
          </w:r>
          <w:r w:rsidRPr="00C8631D">
            <w:instrText xml:space="preserve"> TOC \o "1-3" \h \z \u </w:instrText>
          </w:r>
          <w:r w:rsidRPr="00FF3AB3">
            <w:rPr>
              <w:rFonts w:eastAsiaTheme="majorEastAsia" w:cstheme="majorBidi"/>
              <w:color w:val="538135"/>
              <w:sz w:val="28"/>
            </w:rPr>
            <w:fldChar w:fldCharType="separate"/>
          </w:r>
          <w:hyperlink w:anchor="_Toc80949760" w:history="1">
            <w:r w:rsidR="00E17214" w:rsidRPr="00C012C3">
              <w:rPr>
                <w:rStyle w:val="Hyperlink"/>
                <w:rFonts w:cs="Calibri"/>
                <w:noProof/>
                <w:lang w:val="fi-FI" w:eastAsia="en-US"/>
              </w:rPr>
              <w:t>1.</w:t>
            </w:r>
            <w:r w:rsidR="00E17214">
              <w:rPr>
                <w:rFonts w:asciiTheme="minorHAnsi" w:eastAsiaTheme="minorEastAsia" w:hAnsiTheme="minorHAnsi"/>
                <w:noProof/>
                <w:kern w:val="0"/>
                <w:sz w:val="22"/>
                <w:szCs w:val="22"/>
                <w:lang w:val="en-GB" w:eastAsia="en-GB"/>
              </w:rPr>
              <w:tab/>
            </w:r>
            <w:r w:rsidR="00E17214" w:rsidRPr="00C012C3">
              <w:rPr>
                <w:rStyle w:val="Hyperlink"/>
                <w:noProof/>
                <w:lang w:val="el-GR" w:eastAsia="en-US"/>
              </w:rPr>
              <w:t>Συχνές Ερωτήσεις</w:t>
            </w:r>
            <w:r w:rsidR="00E17214">
              <w:rPr>
                <w:noProof/>
                <w:webHidden/>
              </w:rPr>
              <w:tab/>
            </w:r>
            <w:r w:rsidR="00E17214">
              <w:rPr>
                <w:noProof/>
                <w:webHidden/>
              </w:rPr>
              <w:fldChar w:fldCharType="begin"/>
            </w:r>
            <w:r w:rsidR="00E17214">
              <w:rPr>
                <w:noProof/>
                <w:webHidden/>
              </w:rPr>
              <w:instrText xml:space="preserve"> PAGEREF _Toc80949760 \h </w:instrText>
            </w:r>
            <w:r w:rsidR="00E17214">
              <w:rPr>
                <w:noProof/>
                <w:webHidden/>
              </w:rPr>
            </w:r>
            <w:r w:rsidR="00E17214">
              <w:rPr>
                <w:noProof/>
                <w:webHidden/>
              </w:rPr>
              <w:fldChar w:fldCharType="separate"/>
            </w:r>
            <w:r w:rsidR="00E17214">
              <w:rPr>
                <w:noProof/>
                <w:webHidden/>
              </w:rPr>
              <w:t>2</w:t>
            </w:r>
            <w:r w:rsidR="00E17214">
              <w:rPr>
                <w:noProof/>
                <w:webHidden/>
              </w:rPr>
              <w:fldChar w:fldCharType="end"/>
            </w:r>
          </w:hyperlink>
        </w:p>
        <w:p w14:paraId="714396C9" w14:textId="01E2F2AD" w:rsidR="00E17214" w:rsidRDefault="00E17214">
          <w:pPr>
            <w:pStyle w:val="TOC1"/>
            <w:tabs>
              <w:tab w:val="left" w:pos="1701"/>
              <w:tab w:val="right" w:leader="dot" w:pos="9017"/>
            </w:tabs>
            <w:rPr>
              <w:rFonts w:asciiTheme="minorHAnsi" w:eastAsiaTheme="minorEastAsia" w:hAnsiTheme="minorHAnsi"/>
              <w:noProof/>
              <w:kern w:val="0"/>
              <w:sz w:val="22"/>
              <w:szCs w:val="22"/>
              <w:lang w:val="en-GB" w:eastAsia="en-GB"/>
            </w:rPr>
          </w:pPr>
          <w:hyperlink w:anchor="_Toc80949761" w:history="1">
            <w:r w:rsidRPr="00C012C3">
              <w:rPr>
                <w:rStyle w:val="Hyperlink"/>
                <w:noProof/>
                <w:lang w:eastAsia="en-US"/>
              </w:rPr>
              <w:t>2.</w:t>
            </w:r>
            <w:r>
              <w:rPr>
                <w:rFonts w:asciiTheme="minorHAnsi" w:eastAsiaTheme="minorEastAsia" w:hAnsiTheme="minorHAnsi"/>
                <w:noProof/>
                <w:kern w:val="0"/>
                <w:sz w:val="22"/>
                <w:szCs w:val="22"/>
                <w:lang w:val="en-GB" w:eastAsia="en-GB"/>
              </w:rPr>
              <w:tab/>
            </w:r>
            <w:r w:rsidRPr="00C012C3">
              <w:rPr>
                <w:rStyle w:val="Hyperlink"/>
                <w:noProof/>
                <w:lang w:val="el-GR" w:eastAsia="en-US"/>
              </w:rPr>
              <w:t>Ερωτήσεις Πολλαπλής Επιλογής</w:t>
            </w:r>
            <w:r>
              <w:rPr>
                <w:noProof/>
                <w:webHidden/>
              </w:rPr>
              <w:tab/>
            </w:r>
            <w:r>
              <w:rPr>
                <w:noProof/>
                <w:webHidden/>
              </w:rPr>
              <w:fldChar w:fldCharType="begin"/>
            </w:r>
            <w:r>
              <w:rPr>
                <w:noProof/>
                <w:webHidden/>
              </w:rPr>
              <w:instrText xml:space="preserve"> PAGEREF _Toc80949761 \h </w:instrText>
            </w:r>
            <w:r>
              <w:rPr>
                <w:noProof/>
                <w:webHidden/>
              </w:rPr>
            </w:r>
            <w:r>
              <w:rPr>
                <w:noProof/>
                <w:webHidden/>
              </w:rPr>
              <w:fldChar w:fldCharType="separate"/>
            </w:r>
            <w:r>
              <w:rPr>
                <w:noProof/>
                <w:webHidden/>
              </w:rPr>
              <w:t>3</w:t>
            </w:r>
            <w:r>
              <w:rPr>
                <w:noProof/>
                <w:webHidden/>
              </w:rPr>
              <w:fldChar w:fldCharType="end"/>
            </w:r>
          </w:hyperlink>
        </w:p>
        <w:p w14:paraId="48FCA0D1" w14:textId="45063922" w:rsidR="00E17214" w:rsidRDefault="00E17214">
          <w:pPr>
            <w:pStyle w:val="TOC1"/>
            <w:tabs>
              <w:tab w:val="left" w:pos="1701"/>
              <w:tab w:val="right" w:leader="dot" w:pos="9017"/>
            </w:tabs>
            <w:rPr>
              <w:rFonts w:asciiTheme="minorHAnsi" w:eastAsiaTheme="minorEastAsia" w:hAnsiTheme="minorHAnsi"/>
              <w:noProof/>
              <w:kern w:val="0"/>
              <w:sz w:val="22"/>
              <w:szCs w:val="22"/>
              <w:lang w:val="en-GB" w:eastAsia="en-GB"/>
            </w:rPr>
          </w:pPr>
          <w:hyperlink w:anchor="_Toc80949762" w:history="1">
            <w:r w:rsidRPr="00C012C3">
              <w:rPr>
                <w:rStyle w:val="Hyperlink"/>
                <w:noProof/>
              </w:rPr>
              <w:t>3.</w:t>
            </w:r>
            <w:r>
              <w:rPr>
                <w:rFonts w:asciiTheme="minorHAnsi" w:eastAsiaTheme="minorEastAsia" w:hAnsiTheme="minorHAnsi"/>
                <w:noProof/>
                <w:kern w:val="0"/>
                <w:sz w:val="22"/>
                <w:szCs w:val="22"/>
                <w:lang w:val="en-GB" w:eastAsia="en-GB"/>
              </w:rPr>
              <w:tab/>
            </w:r>
            <w:r w:rsidRPr="00C012C3">
              <w:rPr>
                <w:rStyle w:val="Hyperlink"/>
                <w:noProof/>
                <w:lang w:val="el-GR"/>
              </w:rPr>
              <w:t>Μελέτες Περίπτωσης</w:t>
            </w:r>
            <w:r>
              <w:rPr>
                <w:noProof/>
                <w:webHidden/>
              </w:rPr>
              <w:tab/>
            </w:r>
            <w:r>
              <w:rPr>
                <w:noProof/>
                <w:webHidden/>
              </w:rPr>
              <w:fldChar w:fldCharType="begin"/>
            </w:r>
            <w:r>
              <w:rPr>
                <w:noProof/>
                <w:webHidden/>
              </w:rPr>
              <w:instrText xml:space="preserve"> PAGEREF _Toc80949762 \h </w:instrText>
            </w:r>
            <w:r>
              <w:rPr>
                <w:noProof/>
                <w:webHidden/>
              </w:rPr>
            </w:r>
            <w:r>
              <w:rPr>
                <w:noProof/>
                <w:webHidden/>
              </w:rPr>
              <w:fldChar w:fldCharType="separate"/>
            </w:r>
            <w:r>
              <w:rPr>
                <w:noProof/>
                <w:webHidden/>
              </w:rPr>
              <w:t>4</w:t>
            </w:r>
            <w:r>
              <w:rPr>
                <w:noProof/>
                <w:webHidden/>
              </w:rPr>
              <w:fldChar w:fldCharType="end"/>
            </w:r>
          </w:hyperlink>
        </w:p>
        <w:p w14:paraId="1EB25F40" w14:textId="2F73C293" w:rsidR="00E17214" w:rsidRDefault="00E17214">
          <w:pPr>
            <w:pStyle w:val="TOC2"/>
            <w:tabs>
              <w:tab w:val="left" w:pos="2313"/>
            </w:tabs>
            <w:rPr>
              <w:rFonts w:asciiTheme="minorHAnsi" w:eastAsiaTheme="minorEastAsia" w:hAnsiTheme="minorHAnsi"/>
              <w:noProof/>
              <w:kern w:val="0"/>
              <w:sz w:val="22"/>
              <w:szCs w:val="22"/>
              <w:lang w:val="en-GB" w:eastAsia="en-GB"/>
            </w:rPr>
          </w:pPr>
          <w:hyperlink w:anchor="_Toc80949763" w:history="1">
            <w:r w:rsidRPr="00C012C3">
              <w:rPr>
                <w:rStyle w:val="Hyperlink"/>
                <w:noProof/>
              </w:rPr>
              <w:t>3.1</w:t>
            </w:r>
            <w:r>
              <w:rPr>
                <w:rFonts w:asciiTheme="minorHAnsi" w:eastAsiaTheme="minorEastAsia" w:hAnsiTheme="minorHAnsi"/>
                <w:noProof/>
                <w:kern w:val="0"/>
                <w:sz w:val="22"/>
                <w:szCs w:val="22"/>
                <w:lang w:val="en-GB" w:eastAsia="en-GB"/>
              </w:rPr>
              <w:tab/>
            </w:r>
            <w:r w:rsidRPr="00C012C3">
              <w:rPr>
                <w:rStyle w:val="Hyperlink"/>
                <w:noProof/>
                <w:lang w:val="el-GR"/>
              </w:rPr>
              <w:t>Μελέτη Περίπτωσης</w:t>
            </w:r>
            <w:r w:rsidRPr="00C012C3">
              <w:rPr>
                <w:rStyle w:val="Hyperlink"/>
                <w:noProof/>
              </w:rPr>
              <w:t xml:space="preserve"> 1</w:t>
            </w:r>
            <w:r>
              <w:rPr>
                <w:noProof/>
                <w:webHidden/>
              </w:rPr>
              <w:tab/>
            </w:r>
            <w:r>
              <w:rPr>
                <w:noProof/>
                <w:webHidden/>
              </w:rPr>
              <w:fldChar w:fldCharType="begin"/>
            </w:r>
            <w:r>
              <w:rPr>
                <w:noProof/>
                <w:webHidden/>
              </w:rPr>
              <w:instrText xml:space="preserve"> PAGEREF _Toc80949763 \h </w:instrText>
            </w:r>
            <w:r>
              <w:rPr>
                <w:noProof/>
                <w:webHidden/>
              </w:rPr>
            </w:r>
            <w:r>
              <w:rPr>
                <w:noProof/>
                <w:webHidden/>
              </w:rPr>
              <w:fldChar w:fldCharType="separate"/>
            </w:r>
            <w:r>
              <w:rPr>
                <w:noProof/>
                <w:webHidden/>
              </w:rPr>
              <w:t>4</w:t>
            </w:r>
            <w:r>
              <w:rPr>
                <w:noProof/>
                <w:webHidden/>
              </w:rPr>
              <w:fldChar w:fldCharType="end"/>
            </w:r>
          </w:hyperlink>
        </w:p>
        <w:p w14:paraId="3BFCCE40" w14:textId="478F4F67" w:rsidR="00E17214" w:rsidRDefault="00E17214">
          <w:pPr>
            <w:pStyle w:val="TOC2"/>
            <w:tabs>
              <w:tab w:val="left" w:pos="2313"/>
            </w:tabs>
            <w:rPr>
              <w:rFonts w:asciiTheme="minorHAnsi" w:eastAsiaTheme="minorEastAsia" w:hAnsiTheme="minorHAnsi"/>
              <w:noProof/>
              <w:kern w:val="0"/>
              <w:sz w:val="22"/>
              <w:szCs w:val="22"/>
              <w:lang w:val="en-GB" w:eastAsia="en-GB"/>
            </w:rPr>
          </w:pPr>
          <w:hyperlink w:anchor="_Toc80949764" w:history="1">
            <w:r w:rsidRPr="00C012C3">
              <w:rPr>
                <w:rStyle w:val="Hyperlink"/>
                <w:noProof/>
              </w:rPr>
              <w:t>3.2</w:t>
            </w:r>
            <w:r>
              <w:rPr>
                <w:rFonts w:asciiTheme="minorHAnsi" w:eastAsiaTheme="minorEastAsia" w:hAnsiTheme="minorHAnsi"/>
                <w:noProof/>
                <w:kern w:val="0"/>
                <w:sz w:val="22"/>
                <w:szCs w:val="22"/>
                <w:lang w:val="en-GB" w:eastAsia="en-GB"/>
              </w:rPr>
              <w:tab/>
            </w:r>
            <w:r w:rsidRPr="00C012C3">
              <w:rPr>
                <w:rStyle w:val="Hyperlink"/>
                <w:noProof/>
                <w:lang w:val="el-GR"/>
              </w:rPr>
              <w:t>Μελέτη Περίπτωσης</w:t>
            </w:r>
            <w:r w:rsidRPr="00C012C3">
              <w:rPr>
                <w:rStyle w:val="Hyperlink"/>
                <w:noProof/>
              </w:rPr>
              <w:t xml:space="preserve"> 2</w:t>
            </w:r>
            <w:r>
              <w:rPr>
                <w:noProof/>
                <w:webHidden/>
              </w:rPr>
              <w:tab/>
            </w:r>
            <w:r>
              <w:rPr>
                <w:noProof/>
                <w:webHidden/>
              </w:rPr>
              <w:fldChar w:fldCharType="begin"/>
            </w:r>
            <w:r>
              <w:rPr>
                <w:noProof/>
                <w:webHidden/>
              </w:rPr>
              <w:instrText xml:space="preserve"> PAGEREF _Toc80949764 \h </w:instrText>
            </w:r>
            <w:r>
              <w:rPr>
                <w:noProof/>
                <w:webHidden/>
              </w:rPr>
            </w:r>
            <w:r>
              <w:rPr>
                <w:noProof/>
                <w:webHidden/>
              </w:rPr>
              <w:fldChar w:fldCharType="separate"/>
            </w:r>
            <w:r>
              <w:rPr>
                <w:noProof/>
                <w:webHidden/>
              </w:rPr>
              <w:t>4</w:t>
            </w:r>
            <w:r>
              <w:rPr>
                <w:noProof/>
                <w:webHidden/>
              </w:rPr>
              <w:fldChar w:fldCharType="end"/>
            </w:r>
          </w:hyperlink>
        </w:p>
        <w:p w14:paraId="6C814956" w14:textId="38F34879" w:rsidR="00E17214" w:rsidRDefault="00E17214">
          <w:pPr>
            <w:pStyle w:val="TOC2"/>
            <w:tabs>
              <w:tab w:val="left" w:pos="2313"/>
            </w:tabs>
            <w:rPr>
              <w:rFonts w:asciiTheme="minorHAnsi" w:eastAsiaTheme="minorEastAsia" w:hAnsiTheme="minorHAnsi"/>
              <w:noProof/>
              <w:kern w:val="0"/>
              <w:sz w:val="22"/>
              <w:szCs w:val="22"/>
              <w:lang w:val="en-GB" w:eastAsia="en-GB"/>
            </w:rPr>
          </w:pPr>
          <w:hyperlink w:anchor="_Toc80949765" w:history="1">
            <w:r w:rsidRPr="00C012C3">
              <w:rPr>
                <w:rStyle w:val="Hyperlink"/>
                <w:noProof/>
              </w:rPr>
              <w:t>3.3</w:t>
            </w:r>
            <w:r>
              <w:rPr>
                <w:rFonts w:asciiTheme="minorHAnsi" w:eastAsiaTheme="minorEastAsia" w:hAnsiTheme="minorHAnsi"/>
                <w:noProof/>
                <w:kern w:val="0"/>
                <w:sz w:val="22"/>
                <w:szCs w:val="22"/>
                <w:lang w:val="en-GB" w:eastAsia="en-GB"/>
              </w:rPr>
              <w:tab/>
            </w:r>
            <w:r w:rsidRPr="00C012C3">
              <w:rPr>
                <w:rStyle w:val="Hyperlink"/>
                <w:noProof/>
                <w:lang w:val="el-GR"/>
              </w:rPr>
              <w:t>Μελέτη Περίπτωσης</w:t>
            </w:r>
            <w:r w:rsidRPr="00C012C3">
              <w:rPr>
                <w:rStyle w:val="Hyperlink"/>
                <w:noProof/>
              </w:rPr>
              <w:t xml:space="preserve"> 3</w:t>
            </w:r>
            <w:r>
              <w:rPr>
                <w:noProof/>
                <w:webHidden/>
              </w:rPr>
              <w:tab/>
            </w:r>
            <w:r>
              <w:rPr>
                <w:noProof/>
                <w:webHidden/>
              </w:rPr>
              <w:fldChar w:fldCharType="begin"/>
            </w:r>
            <w:r>
              <w:rPr>
                <w:noProof/>
                <w:webHidden/>
              </w:rPr>
              <w:instrText xml:space="preserve"> PAGEREF _Toc80949765 \h </w:instrText>
            </w:r>
            <w:r>
              <w:rPr>
                <w:noProof/>
                <w:webHidden/>
              </w:rPr>
            </w:r>
            <w:r>
              <w:rPr>
                <w:noProof/>
                <w:webHidden/>
              </w:rPr>
              <w:fldChar w:fldCharType="separate"/>
            </w:r>
            <w:r>
              <w:rPr>
                <w:noProof/>
                <w:webHidden/>
              </w:rPr>
              <w:t>4</w:t>
            </w:r>
            <w:r>
              <w:rPr>
                <w:noProof/>
                <w:webHidden/>
              </w:rPr>
              <w:fldChar w:fldCharType="end"/>
            </w:r>
          </w:hyperlink>
        </w:p>
        <w:p w14:paraId="369F6514" w14:textId="36E74B26" w:rsidR="00806D15" w:rsidRPr="00FF3AB3" w:rsidRDefault="00806D15">
          <w:pPr>
            <w:rPr>
              <w:szCs w:val="24"/>
            </w:rPr>
          </w:pPr>
          <w:r w:rsidRPr="00FF3AB3">
            <w:rPr>
              <w:b/>
              <w:bCs/>
              <w:szCs w:val="24"/>
            </w:rPr>
            <w:fldChar w:fldCharType="end"/>
          </w:r>
        </w:p>
      </w:sdtContent>
    </w:sdt>
    <w:p w14:paraId="69EE7E36" w14:textId="0D3A7216" w:rsidR="00F370A1" w:rsidRPr="00FF3AB3" w:rsidRDefault="007E4891" w:rsidP="004036BE">
      <w:pPr>
        <w:spacing w:after="0" w:line="240" w:lineRule="auto"/>
        <w:jc w:val="left"/>
        <w:rPr>
          <w:noProof/>
          <w:color w:val="000000" w:themeColor="text1"/>
          <w:szCs w:val="24"/>
        </w:rPr>
      </w:pPr>
      <w:r>
        <w:rPr>
          <w:noProof/>
          <w:color w:val="000000" w:themeColor="text1"/>
          <w:szCs w:val="24"/>
        </w:rPr>
        <w:br w:type="page"/>
      </w:r>
    </w:p>
    <w:p w14:paraId="49DF9BD4" w14:textId="2BD29F79" w:rsidR="0075643B" w:rsidRPr="008F297F" w:rsidRDefault="00883548" w:rsidP="008F297F">
      <w:pPr>
        <w:pStyle w:val="Heading1"/>
        <w:rPr>
          <w:rFonts w:cs="Calibri"/>
          <w:color w:val="292526"/>
          <w:lang w:val="fi-FI" w:eastAsia="en-US"/>
        </w:rPr>
      </w:pPr>
      <w:bookmarkStart w:id="6" w:name="_Toc80949760"/>
      <w:r>
        <w:rPr>
          <w:lang w:val="el-GR" w:eastAsia="en-US"/>
        </w:rPr>
        <w:lastRenderedPageBreak/>
        <w:t>Συχνές Ερωτήσεις</w:t>
      </w:r>
      <w:bookmarkEnd w:id="6"/>
    </w:p>
    <w:p w14:paraId="2B5D8C28" w14:textId="0D4C80D3" w:rsidR="00883548" w:rsidRPr="00362DE5" w:rsidRDefault="00883548" w:rsidP="00362DE5">
      <w:pPr>
        <w:pStyle w:val="ListParagraph"/>
        <w:numPr>
          <w:ilvl w:val="0"/>
          <w:numId w:val="22"/>
        </w:numPr>
        <w:rPr>
          <w:sz w:val="24"/>
          <w:szCs w:val="24"/>
          <w:lang w:val="el-GR"/>
        </w:rPr>
      </w:pPr>
      <w:r w:rsidRPr="00362DE5">
        <w:rPr>
          <w:sz w:val="24"/>
          <w:szCs w:val="24"/>
          <w:u w:val="single"/>
          <w:lang w:val="el-GR"/>
        </w:rPr>
        <w:t>Ερώτηση</w:t>
      </w:r>
      <w:r w:rsidRPr="00362DE5">
        <w:rPr>
          <w:sz w:val="24"/>
          <w:szCs w:val="24"/>
          <w:lang w:val="el-GR"/>
        </w:rPr>
        <w:t>: Σε ποια θερμοκρασία επεξεργάζεται το θερμικά επεξεργασμένο ξύλο;</w:t>
      </w:r>
    </w:p>
    <w:p w14:paraId="3ED6AC21" w14:textId="1E933A6A" w:rsidR="00883548" w:rsidRPr="00362DE5" w:rsidRDefault="00883548" w:rsidP="00362DE5">
      <w:pPr>
        <w:pStyle w:val="ListParagraph"/>
        <w:rPr>
          <w:sz w:val="24"/>
          <w:szCs w:val="24"/>
          <w:lang w:val="el-GR"/>
        </w:rPr>
      </w:pPr>
      <w:r w:rsidRPr="00362DE5">
        <w:rPr>
          <w:sz w:val="24"/>
          <w:szCs w:val="24"/>
          <w:u w:val="single"/>
          <w:lang w:val="el-GR"/>
        </w:rPr>
        <w:t>Απάντηση</w:t>
      </w:r>
      <w:r w:rsidRPr="00362DE5">
        <w:rPr>
          <w:sz w:val="24"/>
          <w:szCs w:val="24"/>
          <w:lang w:val="el-GR"/>
        </w:rPr>
        <w:t>: +170 έως +230 °</w:t>
      </w:r>
      <w:r w:rsidRPr="00362DE5">
        <w:rPr>
          <w:sz w:val="24"/>
          <w:szCs w:val="24"/>
        </w:rPr>
        <w:t>C</w:t>
      </w:r>
      <w:r w:rsidRPr="00362DE5">
        <w:rPr>
          <w:sz w:val="24"/>
          <w:szCs w:val="24"/>
          <w:lang w:val="el-GR"/>
        </w:rPr>
        <w:t>.</w:t>
      </w:r>
    </w:p>
    <w:p w14:paraId="35F03385" w14:textId="77777777" w:rsidR="00362DE5" w:rsidRPr="00362DE5" w:rsidRDefault="00362DE5" w:rsidP="00362DE5">
      <w:pPr>
        <w:pStyle w:val="ListParagraph"/>
        <w:rPr>
          <w:sz w:val="24"/>
          <w:szCs w:val="24"/>
          <w:lang w:val="el-GR"/>
        </w:rPr>
      </w:pPr>
    </w:p>
    <w:p w14:paraId="4C964069" w14:textId="34E0FA54" w:rsidR="00883548" w:rsidRPr="00362DE5" w:rsidRDefault="00883548" w:rsidP="00362DE5">
      <w:pPr>
        <w:pStyle w:val="ListParagraph"/>
        <w:numPr>
          <w:ilvl w:val="0"/>
          <w:numId w:val="22"/>
        </w:numPr>
        <w:rPr>
          <w:sz w:val="24"/>
          <w:szCs w:val="24"/>
          <w:lang w:val="el-GR"/>
        </w:rPr>
      </w:pPr>
      <w:r w:rsidRPr="00362DE5">
        <w:rPr>
          <w:sz w:val="24"/>
          <w:szCs w:val="24"/>
          <w:u w:val="single"/>
          <w:lang w:val="el-GR"/>
        </w:rPr>
        <w:t>Ερώτηση</w:t>
      </w:r>
      <w:r w:rsidRPr="00362DE5">
        <w:rPr>
          <w:sz w:val="24"/>
          <w:szCs w:val="24"/>
          <w:lang w:val="el-GR"/>
        </w:rPr>
        <w:t>: Ποια είναι η κλάση Α και η κλάση ΑΒ;</w:t>
      </w:r>
    </w:p>
    <w:p w14:paraId="3B31CE7E" w14:textId="08761B80" w:rsidR="00883548" w:rsidRPr="00362DE5" w:rsidRDefault="00883548" w:rsidP="00362DE5">
      <w:pPr>
        <w:pStyle w:val="ListParagraph"/>
        <w:rPr>
          <w:sz w:val="24"/>
          <w:szCs w:val="24"/>
          <w:lang w:val="el-GR"/>
        </w:rPr>
      </w:pPr>
      <w:r w:rsidRPr="00362DE5">
        <w:rPr>
          <w:sz w:val="24"/>
          <w:szCs w:val="24"/>
          <w:u w:val="single"/>
          <w:lang w:val="el-GR"/>
        </w:rPr>
        <w:t>Απάντηση</w:t>
      </w:r>
      <w:r w:rsidRPr="00362DE5">
        <w:rPr>
          <w:sz w:val="24"/>
          <w:szCs w:val="24"/>
          <w:lang w:val="el-GR"/>
        </w:rPr>
        <w:t>: Κλάση Α σε επαφή σκυροδέματος και νερού ενώ κλάση ΑΒ σε δομές πάνω από το επίπεδο του εδάφους.</w:t>
      </w:r>
    </w:p>
    <w:p w14:paraId="0EE4EEFA" w14:textId="77777777" w:rsidR="00362DE5" w:rsidRPr="00362DE5" w:rsidRDefault="00362DE5" w:rsidP="00362DE5">
      <w:pPr>
        <w:pStyle w:val="ListParagraph"/>
        <w:rPr>
          <w:sz w:val="24"/>
          <w:szCs w:val="24"/>
          <w:lang w:val="el-GR"/>
        </w:rPr>
      </w:pPr>
    </w:p>
    <w:p w14:paraId="00CB8328" w14:textId="5AF54856" w:rsidR="00883548" w:rsidRPr="00362DE5" w:rsidRDefault="00883548" w:rsidP="00362DE5">
      <w:pPr>
        <w:pStyle w:val="ListParagraph"/>
        <w:numPr>
          <w:ilvl w:val="0"/>
          <w:numId w:val="22"/>
        </w:numPr>
        <w:rPr>
          <w:sz w:val="24"/>
          <w:szCs w:val="24"/>
          <w:lang w:val="el-GR"/>
        </w:rPr>
      </w:pPr>
      <w:r w:rsidRPr="00362DE5">
        <w:rPr>
          <w:sz w:val="24"/>
          <w:szCs w:val="24"/>
          <w:u w:val="single"/>
          <w:lang w:val="el-GR"/>
        </w:rPr>
        <w:t>Ερώτηση</w:t>
      </w:r>
      <w:r w:rsidRPr="00362DE5">
        <w:rPr>
          <w:sz w:val="24"/>
          <w:szCs w:val="24"/>
          <w:lang w:val="el-GR"/>
        </w:rPr>
        <w:t>: Ποια είναι η διαφορά μεταξύ ποιότητας και αντοχής;</w:t>
      </w:r>
    </w:p>
    <w:p w14:paraId="1A733EAB" w14:textId="7B8818C2" w:rsidR="00883548" w:rsidRPr="00362DE5" w:rsidRDefault="00883548" w:rsidP="00362DE5">
      <w:pPr>
        <w:pStyle w:val="ListParagraph"/>
        <w:rPr>
          <w:sz w:val="24"/>
          <w:szCs w:val="24"/>
          <w:lang w:val="el-GR"/>
        </w:rPr>
      </w:pPr>
      <w:r w:rsidRPr="00362DE5">
        <w:rPr>
          <w:sz w:val="24"/>
          <w:szCs w:val="24"/>
          <w:u w:val="single"/>
          <w:lang w:val="el-GR"/>
        </w:rPr>
        <w:t>Απάντηση</w:t>
      </w:r>
      <w:r w:rsidRPr="00362DE5">
        <w:rPr>
          <w:sz w:val="24"/>
          <w:szCs w:val="24"/>
          <w:lang w:val="el-GR"/>
        </w:rPr>
        <w:t>: Η κατηγορία ποιότητας καθορίζεται από την εμφάνιση του πριονισμένου ξύλου ενώ η κατηγορία αντοχής από τις ιδιότητες που σχετίζονται με την αντοχή του ξύλου, οι οποίες συχνά επηρεάζουν επίσης την εμφάνιση.</w:t>
      </w:r>
    </w:p>
    <w:p w14:paraId="34A684EE" w14:textId="77777777" w:rsidR="00362DE5" w:rsidRPr="00362DE5" w:rsidRDefault="00362DE5" w:rsidP="00362DE5">
      <w:pPr>
        <w:pStyle w:val="ListParagraph"/>
        <w:rPr>
          <w:sz w:val="24"/>
          <w:szCs w:val="24"/>
          <w:lang w:val="el-GR"/>
        </w:rPr>
      </w:pPr>
    </w:p>
    <w:p w14:paraId="5237F53F" w14:textId="7FB0973A" w:rsidR="00883548" w:rsidRPr="00362DE5" w:rsidRDefault="00883548" w:rsidP="00362DE5">
      <w:pPr>
        <w:pStyle w:val="ListParagraph"/>
        <w:numPr>
          <w:ilvl w:val="0"/>
          <w:numId w:val="22"/>
        </w:numPr>
        <w:rPr>
          <w:sz w:val="24"/>
          <w:szCs w:val="24"/>
          <w:lang w:val="el-GR"/>
        </w:rPr>
      </w:pPr>
      <w:r w:rsidRPr="00362DE5">
        <w:rPr>
          <w:sz w:val="24"/>
          <w:szCs w:val="24"/>
          <w:u w:val="single"/>
          <w:lang w:val="el-GR"/>
        </w:rPr>
        <w:t>Ερώτηση</w:t>
      </w:r>
      <w:r w:rsidRPr="00362DE5">
        <w:rPr>
          <w:sz w:val="24"/>
          <w:szCs w:val="24"/>
          <w:lang w:val="el-GR"/>
        </w:rPr>
        <w:t xml:space="preserve">: Τι είναι χαρακτηριστικό για ένα κατασκευασμένο προϊόν </w:t>
      </w:r>
      <w:r w:rsidRPr="00362DE5">
        <w:rPr>
          <w:sz w:val="24"/>
          <w:szCs w:val="24"/>
        </w:rPr>
        <w:t>LVL</w:t>
      </w:r>
      <w:r w:rsidRPr="00362DE5">
        <w:rPr>
          <w:sz w:val="24"/>
          <w:szCs w:val="24"/>
          <w:lang w:val="el-GR"/>
        </w:rPr>
        <w:t>;</w:t>
      </w:r>
    </w:p>
    <w:p w14:paraId="2387BC82" w14:textId="40B03156" w:rsidR="00751121" w:rsidRPr="00883548" w:rsidRDefault="00883548" w:rsidP="00362DE5">
      <w:pPr>
        <w:pStyle w:val="ListParagraph"/>
        <w:rPr>
          <w:lang w:val="el-GR"/>
        </w:rPr>
      </w:pPr>
      <w:r w:rsidRPr="00362DE5">
        <w:rPr>
          <w:sz w:val="24"/>
          <w:szCs w:val="24"/>
          <w:u w:val="single"/>
          <w:lang w:val="el-GR"/>
        </w:rPr>
        <w:t>Απάντηση</w:t>
      </w:r>
      <w:r w:rsidRPr="00362DE5">
        <w:rPr>
          <w:sz w:val="24"/>
          <w:szCs w:val="24"/>
          <w:lang w:val="el-GR"/>
        </w:rPr>
        <w:t xml:space="preserve">: Η πλαστικοποιημένη Ξυλεία καπλαμά σε αυτό το πλαίσιο σημαίνει καπλαμάς για φέροντες φορτία κατασκευές που συμμορφώνεται με το πρότυπο </w:t>
      </w:r>
      <w:r w:rsidRPr="00362DE5">
        <w:rPr>
          <w:sz w:val="24"/>
          <w:szCs w:val="24"/>
        </w:rPr>
        <w:t>SFS</w:t>
      </w:r>
      <w:r w:rsidRPr="00362DE5">
        <w:rPr>
          <w:sz w:val="24"/>
          <w:szCs w:val="24"/>
          <w:lang w:val="el-GR"/>
        </w:rPr>
        <w:t>-</w:t>
      </w:r>
      <w:r w:rsidRPr="00362DE5">
        <w:rPr>
          <w:sz w:val="24"/>
          <w:szCs w:val="24"/>
        </w:rPr>
        <w:t>EN</w:t>
      </w:r>
      <w:r w:rsidRPr="00362DE5">
        <w:rPr>
          <w:sz w:val="24"/>
          <w:szCs w:val="24"/>
          <w:lang w:val="el-GR"/>
        </w:rPr>
        <w:t xml:space="preserve"> 14374</w:t>
      </w:r>
      <w:r w:rsidR="0061457E" w:rsidRPr="00883548">
        <w:rPr>
          <w:lang w:val="el-GR"/>
        </w:rPr>
        <w:t>.</w:t>
      </w:r>
      <w:bookmarkEnd w:id="2"/>
    </w:p>
    <w:p w14:paraId="580317E3" w14:textId="77777777" w:rsidR="005B2D24" w:rsidRPr="00883548" w:rsidRDefault="005B2D24" w:rsidP="008849F8">
      <w:pPr>
        <w:rPr>
          <w:lang w:val="el-GR" w:eastAsia="en-US"/>
        </w:rPr>
      </w:pPr>
    </w:p>
    <w:p w14:paraId="02C6BC19" w14:textId="0771D123" w:rsidR="005B2D24" w:rsidRPr="00883548" w:rsidRDefault="005B2D24">
      <w:pPr>
        <w:spacing w:after="0" w:line="240" w:lineRule="auto"/>
        <w:jc w:val="left"/>
        <w:rPr>
          <w:lang w:val="el-GR" w:eastAsia="en-US"/>
        </w:rPr>
      </w:pPr>
      <w:r w:rsidRPr="00883548">
        <w:rPr>
          <w:lang w:val="el-GR" w:eastAsia="en-US"/>
        </w:rPr>
        <w:br w:type="page"/>
      </w:r>
    </w:p>
    <w:p w14:paraId="3470D91F" w14:textId="35036C88" w:rsidR="00891783" w:rsidRDefault="00883548" w:rsidP="005B2D24">
      <w:pPr>
        <w:pStyle w:val="Heading1"/>
        <w:rPr>
          <w:lang w:eastAsia="en-US"/>
        </w:rPr>
      </w:pPr>
      <w:bookmarkStart w:id="7" w:name="_Toc80949761"/>
      <w:r>
        <w:rPr>
          <w:lang w:val="el-GR" w:eastAsia="en-US"/>
        </w:rPr>
        <w:lastRenderedPageBreak/>
        <w:t>Ερωτήσεις Πολλαπλής Επιλογής</w:t>
      </w:r>
      <w:bookmarkEnd w:id="7"/>
    </w:p>
    <w:p w14:paraId="5026C810" w14:textId="03127267" w:rsidR="005B2D24" w:rsidRDefault="00596588" w:rsidP="0019252A">
      <w:pPr>
        <w:pStyle w:val="ListParagraph"/>
        <w:numPr>
          <w:ilvl w:val="0"/>
          <w:numId w:val="19"/>
        </w:numPr>
      </w:pPr>
      <w:r>
        <w:rPr>
          <w:lang w:val="el-GR"/>
        </w:rPr>
        <w:t>Τί σημαίνει η</w:t>
      </w:r>
      <w:r w:rsidR="00A00A57">
        <w:t xml:space="preserve"> </w:t>
      </w:r>
      <w:r>
        <w:rPr>
          <w:lang w:val="el-GR"/>
        </w:rPr>
        <w:t>σ</w:t>
      </w:r>
      <w:r w:rsidRPr="00596588">
        <w:t>ήμανση CE στα προϊόντα</w:t>
      </w:r>
      <w:r w:rsidR="0019252A">
        <w:t>?</w:t>
      </w:r>
    </w:p>
    <w:p w14:paraId="570E456F" w14:textId="4FE16409" w:rsidR="0019252A" w:rsidRDefault="00596588" w:rsidP="0019252A">
      <w:pPr>
        <w:pStyle w:val="ListParagraph"/>
        <w:numPr>
          <w:ilvl w:val="1"/>
          <w:numId w:val="19"/>
        </w:numPr>
      </w:pPr>
      <w:r>
        <w:rPr>
          <w:lang w:val="el-GR"/>
        </w:rPr>
        <w:t>Τ</w:t>
      </w:r>
      <w:r w:rsidRPr="00596588">
        <w:t>ο προϊόν εξάγεται από την Κίνα</w:t>
      </w:r>
      <w:r w:rsidR="00A00A57">
        <w:t>.</w:t>
      </w:r>
    </w:p>
    <w:p w14:paraId="5B7F56EB" w14:textId="18F50217" w:rsidR="0019252A" w:rsidRDefault="00596588" w:rsidP="0019252A">
      <w:pPr>
        <w:pStyle w:val="ListParagraph"/>
        <w:numPr>
          <w:ilvl w:val="1"/>
          <w:numId w:val="19"/>
        </w:numPr>
      </w:pPr>
      <w:r>
        <w:rPr>
          <w:lang w:val="el-GR"/>
        </w:rPr>
        <w:t>Ε</w:t>
      </w:r>
      <w:r w:rsidRPr="00596588">
        <w:t>ξασφαλίζει ότι το προϊόν εκπληρώνει τα περιβαλλοντικά θέματα. Ως εκ τούτου, το προϊόν μπορεί να εξαχθεί και να πωληθεί ελεύθερα στην ευρωπαϊκή εσωτερική αγορά</w:t>
      </w:r>
      <w:r w:rsidR="00A00A57">
        <w:t>.</w:t>
      </w:r>
    </w:p>
    <w:p w14:paraId="6F943E02" w14:textId="67C2A240" w:rsidR="00A00A57" w:rsidRPr="000E4B79" w:rsidRDefault="00596588" w:rsidP="0019252A">
      <w:pPr>
        <w:pStyle w:val="ListParagraph"/>
        <w:numPr>
          <w:ilvl w:val="1"/>
          <w:numId w:val="19"/>
        </w:numPr>
        <w:rPr>
          <w:u w:val="single"/>
        </w:rPr>
      </w:pPr>
      <w:r>
        <w:rPr>
          <w:u w:val="single"/>
          <w:lang w:val="el-GR"/>
        </w:rPr>
        <w:t xml:space="preserve">Η σήμανση </w:t>
      </w:r>
      <w:r w:rsidR="00A00A57" w:rsidRPr="000E4B79">
        <w:rPr>
          <w:u w:val="single"/>
        </w:rPr>
        <w:t xml:space="preserve">CE </w:t>
      </w:r>
      <w:r w:rsidRPr="00596588">
        <w:rPr>
          <w:u w:val="single"/>
        </w:rPr>
        <w:t xml:space="preserve"> προσαρμόζεται στο εσωτερικό ποιοτικό έλεγχο. Η πιστοποίηση, η επιθεώρηση και οι δοκιμές πραγματοποιούνται από κοινοποιημένο οργανισμό. Ως εκ τούτου, το προϊόν μπορεί να εξαχθεί και να πωληθεί ελεύθερα στην ευρωπαϊκή εσωτερική αγορά</w:t>
      </w:r>
      <w:r w:rsidR="00A00A57" w:rsidRPr="000E4B79">
        <w:rPr>
          <w:u w:val="single"/>
        </w:rPr>
        <w:t>.</w:t>
      </w:r>
    </w:p>
    <w:p w14:paraId="1A1A80EF" w14:textId="1C235FDC" w:rsidR="009714EC" w:rsidRDefault="00596588" w:rsidP="00E32AE6">
      <w:pPr>
        <w:pStyle w:val="ListParagraph"/>
        <w:numPr>
          <w:ilvl w:val="0"/>
          <w:numId w:val="19"/>
        </w:numPr>
      </w:pPr>
      <w:r>
        <w:rPr>
          <w:lang w:val="el-GR"/>
        </w:rPr>
        <w:t>Ξυλεία</w:t>
      </w:r>
      <w:r w:rsidR="009714EC">
        <w:t xml:space="preserve"> </w:t>
      </w:r>
      <w:r w:rsidRPr="00596588">
        <w:t>είναι ένας γενικός όρος για</w:t>
      </w:r>
      <w:r w:rsidR="009714EC">
        <w:t>:</w:t>
      </w:r>
    </w:p>
    <w:p w14:paraId="57ADF725" w14:textId="1BF69A3C" w:rsidR="00E32AE6" w:rsidRDefault="00596588" w:rsidP="009714EC">
      <w:pPr>
        <w:pStyle w:val="ListParagraph"/>
        <w:numPr>
          <w:ilvl w:val="1"/>
          <w:numId w:val="19"/>
        </w:numPr>
      </w:pPr>
      <w:r>
        <w:rPr>
          <w:lang w:val="el-GR"/>
        </w:rPr>
        <w:t xml:space="preserve">Σε όλες τις </w:t>
      </w:r>
      <w:r w:rsidRPr="00596588">
        <w:t>πλευρές πριονισμένη και πλανισμένη ξυλεία</w:t>
      </w:r>
      <w:r w:rsidR="009714EC">
        <w:t>.</w:t>
      </w:r>
    </w:p>
    <w:p w14:paraId="7FE5045C" w14:textId="53ADC168" w:rsidR="009714EC" w:rsidRPr="000E4B79" w:rsidRDefault="00596588" w:rsidP="009714EC">
      <w:pPr>
        <w:pStyle w:val="ListParagraph"/>
        <w:numPr>
          <w:ilvl w:val="1"/>
          <w:numId w:val="19"/>
        </w:numPr>
        <w:rPr>
          <w:u w:val="single"/>
        </w:rPr>
      </w:pPr>
      <w:r>
        <w:rPr>
          <w:u w:val="single"/>
          <w:lang w:val="el-GR"/>
        </w:rPr>
        <w:t>Στρογγυλό</w:t>
      </w:r>
      <w:r w:rsidR="009714EC" w:rsidRPr="000E4B79">
        <w:rPr>
          <w:u w:val="single"/>
        </w:rPr>
        <w:t xml:space="preserve"> </w:t>
      </w:r>
      <w:proofErr w:type="spellStart"/>
      <w:r w:rsidRPr="00596588">
        <w:rPr>
          <w:u w:val="single"/>
        </w:rPr>
        <w:t>ξύλο</w:t>
      </w:r>
      <w:proofErr w:type="spellEnd"/>
      <w:r w:rsidRPr="00596588">
        <w:rPr>
          <w:u w:val="single"/>
        </w:rPr>
        <w:t xml:space="preserve"> κα</w:t>
      </w:r>
      <w:proofErr w:type="spellStart"/>
      <w:r w:rsidRPr="00596588">
        <w:rPr>
          <w:u w:val="single"/>
        </w:rPr>
        <w:t>θώς</w:t>
      </w:r>
      <w:proofErr w:type="spellEnd"/>
      <w:r w:rsidRPr="00596588">
        <w:rPr>
          <w:u w:val="single"/>
        </w:rPr>
        <w:t xml:space="preserve"> και π</w:t>
      </w:r>
      <w:proofErr w:type="spellStart"/>
      <w:r w:rsidRPr="00596588">
        <w:rPr>
          <w:u w:val="single"/>
        </w:rPr>
        <w:t>ριονισ</w:t>
      </w:r>
      <w:r>
        <w:rPr>
          <w:u w:val="single"/>
          <w:lang w:val="el-GR"/>
        </w:rPr>
        <w:t>μένο</w:t>
      </w:r>
      <w:proofErr w:type="spellEnd"/>
      <w:r w:rsidRPr="00596588">
        <w:rPr>
          <w:u w:val="single"/>
        </w:rPr>
        <w:t xml:space="preserve"> και πλ</w:t>
      </w:r>
      <w:r>
        <w:rPr>
          <w:u w:val="single"/>
          <w:lang w:val="el-GR"/>
        </w:rPr>
        <w:t>α</w:t>
      </w:r>
      <w:proofErr w:type="spellStart"/>
      <w:r w:rsidRPr="00596588">
        <w:rPr>
          <w:u w:val="single"/>
        </w:rPr>
        <w:t>νισμ</w:t>
      </w:r>
      <w:r>
        <w:rPr>
          <w:u w:val="single"/>
          <w:lang w:val="el-GR"/>
        </w:rPr>
        <w:t>ένο</w:t>
      </w:r>
      <w:proofErr w:type="spellEnd"/>
      <w:r w:rsidRPr="00596588">
        <w:rPr>
          <w:u w:val="single"/>
        </w:rPr>
        <w:t xml:space="preserve"> π</w:t>
      </w:r>
      <w:proofErr w:type="spellStart"/>
      <w:r w:rsidRPr="00596588">
        <w:rPr>
          <w:u w:val="single"/>
        </w:rPr>
        <w:t>ροϊόν</w:t>
      </w:r>
      <w:proofErr w:type="spellEnd"/>
      <w:r w:rsidR="001F0B66" w:rsidRPr="000E4B79">
        <w:rPr>
          <w:u w:val="single"/>
        </w:rPr>
        <w:t>.</w:t>
      </w:r>
    </w:p>
    <w:p w14:paraId="142D8667" w14:textId="474E0DFB" w:rsidR="009714EC" w:rsidRDefault="00596588" w:rsidP="009714EC">
      <w:pPr>
        <w:pStyle w:val="ListParagraph"/>
        <w:numPr>
          <w:ilvl w:val="1"/>
          <w:numId w:val="19"/>
        </w:numPr>
      </w:pPr>
      <w:r>
        <w:rPr>
          <w:lang w:val="el-GR"/>
        </w:rPr>
        <w:t xml:space="preserve">Τουλάχιστον σε </w:t>
      </w:r>
      <w:r w:rsidRPr="00596588">
        <w:t>τρεις πλευρές πλανισμέν</w:t>
      </w:r>
      <w:r>
        <w:rPr>
          <w:lang w:val="el-GR"/>
        </w:rPr>
        <w:t>ο</w:t>
      </w:r>
      <w:r w:rsidRPr="00596588">
        <w:t xml:space="preserve"> ξύλο</w:t>
      </w:r>
      <w:r w:rsidR="009714EC">
        <w:t>.</w:t>
      </w:r>
    </w:p>
    <w:p w14:paraId="425FE60B" w14:textId="61ACE82D" w:rsidR="0074428C" w:rsidRDefault="00596588" w:rsidP="0074428C">
      <w:pPr>
        <w:pStyle w:val="ListParagraph"/>
        <w:numPr>
          <w:ilvl w:val="0"/>
          <w:numId w:val="19"/>
        </w:numPr>
      </w:pPr>
      <w:r>
        <w:rPr>
          <w:lang w:val="el-GR"/>
        </w:rPr>
        <w:t>Σε</w:t>
      </w:r>
      <w:r w:rsidR="0074428C">
        <w:t xml:space="preserve"> </w:t>
      </w:r>
      <w:r w:rsidRPr="00596588">
        <w:t xml:space="preserve">θερμικά επεξεργασμένο ξύλο, </w:t>
      </w:r>
      <w:r>
        <w:rPr>
          <w:lang w:val="el-GR"/>
        </w:rPr>
        <w:t xml:space="preserve">οι επόμενες </w:t>
      </w:r>
      <w:r w:rsidRPr="00596588">
        <w:t xml:space="preserve">αλλαγές μπορεί να </w:t>
      </w:r>
      <w:r>
        <w:rPr>
          <w:lang w:val="el-GR"/>
        </w:rPr>
        <w:t>εμφανιστούν</w:t>
      </w:r>
      <w:r w:rsidR="0074428C">
        <w:t>:</w:t>
      </w:r>
    </w:p>
    <w:p w14:paraId="264A66B3" w14:textId="776FC7BB" w:rsidR="0074428C" w:rsidRPr="000E4B79" w:rsidRDefault="00596588" w:rsidP="0074428C">
      <w:pPr>
        <w:pStyle w:val="ListParagraph"/>
        <w:numPr>
          <w:ilvl w:val="1"/>
          <w:numId w:val="19"/>
        </w:numPr>
        <w:rPr>
          <w:u w:val="single"/>
        </w:rPr>
      </w:pPr>
      <w:r>
        <w:rPr>
          <w:u w:val="single"/>
          <w:lang w:val="el-GR"/>
        </w:rPr>
        <w:t>Το χρώμα του</w:t>
      </w:r>
      <w:r w:rsidRPr="00596588">
        <w:rPr>
          <w:u w:val="single"/>
        </w:rPr>
        <w:t xml:space="preserve"> ξύλο</w:t>
      </w:r>
      <w:r>
        <w:rPr>
          <w:u w:val="single"/>
          <w:lang w:val="el-GR"/>
        </w:rPr>
        <w:t>υ</w:t>
      </w:r>
      <w:r w:rsidRPr="00596588">
        <w:rPr>
          <w:u w:val="single"/>
        </w:rPr>
        <w:t xml:space="preserve"> αλλάζει σε ανοιχτό καφέ, αυξάνεται η ακαμψία και βελτιώνεται η βιολογική ανθεκτικότητα</w:t>
      </w:r>
      <w:r w:rsidR="0074428C" w:rsidRPr="000E4B79">
        <w:rPr>
          <w:u w:val="single"/>
        </w:rPr>
        <w:t>.</w:t>
      </w:r>
    </w:p>
    <w:p w14:paraId="0304C3C4" w14:textId="3BF014A5" w:rsidR="0074428C" w:rsidRDefault="00596588" w:rsidP="0074428C">
      <w:pPr>
        <w:pStyle w:val="ListParagraph"/>
        <w:numPr>
          <w:ilvl w:val="1"/>
          <w:numId w:val="19"/>
        </w:numPr>
      </w:pPr>
      <w:r w:rsidRPr="00596588">
        <w:t xml:space="preserve">Η </w:t>
      </w:r>
      <w:r>
        <w:rPr>
          <w:lang w:val="el-GR"/>
        </w:rPr>
        <w:t>αντοχή κάμψης</w:t>
      </w:r>
      <w:r w:rsidRPr="00596588">
        <w:t xml:space="preserve"> αυξάνεται μέχρι</w:t>
      </w:r>
      <w:r>
        <w:rPr>
          <w:lang w:val="el-GR"/>
        </w:rPr>
        <w:t xml:space="preserve"> και</w:t>
      </w:r>
      <w:r w:rsidRPr="00596588">
        <w:t xml:space="preserve"> </w:t>
      </w:r>
      <w:r w:rsidR="0074428C">
        <w:t>30%.</w:t>
      </w:r>
    </w:p>
    <w:p w14:paraId="77207857" w14:textId="03E1E6C7" w:rsidR="0074428C" w:rsidRDefault="00596588" w:rsidP="0074428C">
      <w:pPr>
        <w:pStyle w:val="ListParagraph"/>
        <w:numPr>
          <w:ilvl w:val="1"/>
          <w:numId w:val="19"/>
        </w:numPr>
      </w:pPr>
      <w:r>
        <w:rPr>
          <w:lang w:val="el-GR"/>
        </w:rPr>
        <w:t xml:space="preserve">Η </w:t>
      </w:r>
      <w:r w:rsidRPr="00596588">
        <w:t>επιφάνεια του ξύλου αντιστοιχεί σε ένα ξύλο που έχει στεγνώσει πάνω από εκατοντάδες χρόνια</w:t>
      </w:r>
      <w:r w:rsidR="0074428C">
        <w:t>.</w:t>
      </w:r>
    </w:p>
    <w:p w14:paraId="72D2905F" w14:textId="77777777" w:rsidR="00D74BA0" w:rsidRPr="00596588" w:rsidRDefault="00D74BA0" w:rsidP="00D74BA0">
      <w:pPr>
        <w:rPr>
          <w:lang w:val="el-GR"/>
        </w:rPr>
      </w:pPr>
    </w:p>
    <w:p w14:paraId="00CAA4B4" w14:textId="5E512B0A" w:rsidR="00D74BA0" w:rsidRPr="00596588" w:rsidRDefault="00D74BA0" w:rsidP="00D74BA0">
      <w:pPr>
        <w:spacing w:after="0" w:line="240" w:lineRule="auto"/>
        <w:jc w:val="left"/>
        <w:rPr>
          <w:lang w:val="el-GR"/>
        </w:rPr>
      </w:pPr>
      <w:r w:rsidRPr="00596588">
        <w:rPr>
          <w:lang w:val="el-GR"/>
        </w:rPr>
        <w:br w:type="page"/>
      </w:r>
    </w:p>
    <w:p w14:paraId="62681D4D" w14:textId="53440F06" w:rsidR="0004200A" w:rsidRDefault="00883548" w:rsidP="0004200A">
      <w:pPr>
        <w:pStyle w:val="Heading1"/>
      </w:pPr>
      <w:bookmarkStart w:id="8" w:name="_Toc80949762"/>
      <w:r>
        <w:rPr>
          <w:lang w:val="el-GR"/>
        </w:rPr>
        <w:lastRenderedPageBreak/>
        <w:t>Μελέτες</w:t>
      </w:r>
      <w:r w:rsidR="00E17214">
        <w:rPr>
          <w:lang w:val="el-GR"/>
        </w:rPr>
        <w:t xml:space="preserve"> Περίπτωσης</w:t>
      </w:r>
      <w:bookmarkEnd w:id="8"/>
    </w:p>
    <w:p w14:paraId="39571488" w14:textId="720F1ECC" w:rsidR="0004200A" w:rsidRDefault="00883548" w:rsidP="006B4B93">
      <w:pPr>
        <w:pStyle w:val="Heading2"/>
        <w:numPr>
          <w:ilvl w:val="1"/>
          <w:numId w:val="2"/>
        </w:numPr>
      </w:pPr>
      <w:bookmarkStart w:id="9" w:name="_Toc80949763"/>
      <w:r>
        <w:rPr>
          <w:lang w:val="el-GR"/>
        </w:rPr>
        <w:t>Μελέτη Περίπτωσης</w:t>
      </w:r>
      <w:r w:rsidR="005647A3">
        <w:t xml:space="preserve"> 1</w:t>
      </w:r>
      <w:bookmarkEnd w:id="9"/>
    </w:p>
    <w:p w14:paraId="5DA3E315" w14:textId="6171F9CA" w:rsidR="00FF1848" w:rsidRPr="00883548" w:rsidRDefault="00883548" w:rsidP="00FF1848">
      <w:pPr>
        <w:rPr>
          <w:lang w:val="el-GR"/>
        </w:rPr>
      </w:pPr>
      <w:r w:rsidRPr="00883548">
        <w:rPr>
          <w:lang w:val="el-GR"/>
        </w:rPr>
        <w:t>Οι μέθοδοι πριονίσματος πριστής ξυλείας περιλαμβάνουν πριόνισμα χωρίς</w:t>
      </w:r>
      <w:r>
        <w:rPr>
          <w:lang w:val="el-GR"/>
        </w:rPr>
        <w:t xml:space="preserve"> να επηρεάζεται</w:t>
      </w:r>
      <w:r w:rsidRPr="00883548">
        <w:rPr>
          <w:lang w:val="el-GR"/>
        </w:rPr>
        <w:t xml:space="preserve"> </w:t>
      </w:r>
      <w:r>
        <w:rPr>
          <w:lang w:val="el-GR"/>
        </w:rPr>
        <w:t xml:space="preserve">ο </w:t>
      </w:r>
      <w:r w:rsidRPr="00883548">
        <w:rPr>
          <w:lang w:val="el-GR"/>
        </w:rPr>
        <w:t>πυρήνα</w:t>
      </w:r>
      <w:r>
        <w:rPr>
          <w:lang w:val="el-GR"/>
        </w:rPr>
        <w:t>ς</w:t>
      </w:r>
      <w:r w:rsidRPr="00883548">
        <w:rPr>
          <w:lang w:val="el-GR"/>
        </w:rPr>
        <w:t>, πριόνισμα πυρήνα και επιφανειακού προϊόντος. Περιγράψτε τις διαφορές μεταξύ των προϊόντων</w:t>
      </w:r>
      <w:r w:rsidR="00A52499" w:rsidRPr="00883548">
        <w:rPr>
          <w:lang w:val="el-GR"/>
        </w:rPr>
        <w:t>.</w:t>
      </w:r>
    </w:p>
    <w:p w14:paraId="6395A76A" w14:textId="278895C1" w:rsidR="00FF1848" w:rsidRDefault="00883548" w:rsidP="006B4B93">
      <w:pPr>
        <w:pStyle w:val="Heading2"/>
        <w:numPr>
          <w:ilvl w:val="1"/>
          <w:numId w:val="2"/>
        </w:numPr>
      </w:pPr>
      <w:bookmarkStart w:id="10" w:name="_Toc80949764"/>
      <w:r>
        <w:rPr>
          <w:lang w:val="el-GR"/>
        </w:rPr>
        <w:t>Μελέτη Περίπτωσης</w:t>
      </w:r>
      <w:r w:rsidR="00FF1848">
        <w:t xml:space="preserve"> 2</w:t>
      </w:r>
      <w:bookmarkEnd w:id="10"/>
    </w:p>
    <w:p w14:paraId="7743BDBD" w14:textId="27E7C8D4" w:rsidR="00FF1848" w:rsidRDefault="00883548" w:rsidP="00FF1848">
      <w:pPr>
        <w:rPr>
          <w:lang w:val="en-GB"/>
        </w:rPr>
      </w:pPr>
      <w:r w:rsidRPr="00883548">
        <w:rPr>
          <w:lang w:val="el-GR"/>
        </w:rPr>
        <w:t>Οι έννοιες της τραχύτητας της επιφάνειας μπορούν να προσδιοριστούν με διαφορετικές μεθόδους, όπως χονδροειδές πλάνισμα, ομαλό πλάνισμα, λεπτ</w:t>
      </w:r>
      <w:r>
        <w:rPr>
          <w:lang w:val="el-GR"/>
        </w:rPr>
        <w:t>ά</w:t>
      </w:r>
      <w:r w:rsidRPr="00883548">
        <w:rPr>
          <w:lang w:val="el-GR"/>
        </w:rPr>
        <w:t xml:space="preserve"> πριονισμένη και διαστασιολογημένη πριστή ξυλεία. Π</w:t>
      </w:r>
      <w:r>
        <w:rPr>
          <w:lang w:val="el-GR"/>
        </w:rPr>
        <w:t>ως το</w:t>
      </w:r>
      <w:r w:rsidRPr="00883548">
        <w:rPr>
          <w:lang w:val="el-GR"/>
        </w:rPr>
        <w:t xml:space="preserve"> χονδροειδές και ομαλό πλάνισμα επηρεάζει την επιφάνεια της </w:t>
      </w:r>
      <w:proofErr w:type="spellStart"/>
      <w:r w:rsidRPr="00883548">
        <w:rPr>
          <w:lang w:val="el-GR"/>
        </w:rPr>
        <w:t>πριστής</w:t>
      </w:r>
      <w:proofErr w:type="spellEnd"/>
      <w:r w:rsidRPr="00883548">
        <w:rPr>
          <w:lang w:val="el-GR"/>
        </w:rPr>
        <w:t xml:space="preserve"> ξυλείας; </w:t>
      </w:r>
      <w:proofErr w:type="spellStart"/>
      <w:r w:rsidRPr="00883548">
        <w:rPr>
          <w:lang w:val="en-GB"/>
        </w:rPr>
        <w:t>Ποιες</w:t>
      </w:r>
      <w:proofErr w:type="spellEnd"/>
      <w:r w:rsidRPr="00883548">
        <w:rPr>
          <w:lang w:val="en-GB"/>
        </w:rPr>
        <w:t xml:space="preserve"> </w:t>
      </w:r>
      <w:proofErr w:type="spellStart"/>
      <w:r w:rsidRPr="00883548">
        <w:rPr>
          <w:lang w:val="en-GB"/>
        </w:rPr>
        <w:t>είν</w:t>
      </w:r>
      <w:proofErr w:type="spellEnd"/>
      <w:r w:rsidRPr="00883548">
        <w:rPr>
          <w:lang w:val="en-GB"/>
        </w:rPr>
        <w:t xml:space="preserve">αι </w:t>
      </w:r>
      <w:proofErr w:type="spellStart"/>
      <w:r w:rsidRPr="00883548">
        <w:rPr>
          <w:lang w:val="en-GB"/>
        </w:rPr>
        <w:t>οι</w:t>
      </w:r>
      <w:proofErr w:type="spellEnd"/>
      <w:r w:rsidRPr="00883548">
        <w:rPr>
          <w:lang w:val="en-GB"/>
        </w:rPr>
        <w:t xml:space="preserve"> βα</w:t>
      </w:r>
      <w:proofErr w:type="spellStart"/>
      <w:r w:rsidRPr="00883548">
        <w:rPr>
          <w:lang w:val="en-GB"/>
        </w:rPr>
        <w:t>σικές</w:t>
      </w:r>
      <w:proofErr w:type="spellEnd"/>
      <w:r w:rsidRPr="00883548">
        <w:rPr>
          <w:lang w:val="en-GB"/>
        </w:rPr>
        <w:t xml:space="preserve"> </w:t>
      </w:r>
      <w:proofErr w:type="spellStart"/>
      <w:r w:rsidRPr="00883548">
        <w:rPr>
          <w:lang w:val="en-GB"/>
        </w:rPr>
        <w:t>δι</w:t>
      </w:r>
      <w:proofErr w:type="spellEnd"/>
      <w:r w:rsidRPr="00883548">
        <w:rPr>
          <w:lang w:val="en-GB"/>
        </w:rPr>
        <w:t>αφορές α</w:t>
      </w:r>
      <w:proofErr w:type="spellStart"/>
      <w:r w:rsidRPr="00883548">
        <w:rPr>
          <w:lang w:val="en-GB"/>
        </w:rPr>
        <w:t>υτών</w:t>
      </w:r>
      <w:proofErr w:type="spellEnd"/>
      <w:r w:rsidRPr="00883548">
        <w:rPr>
          <w:lang w:val="en-GB"/>
        </w:rPr>
        <w:t xml:space="preserve"> των </w:t>
      </w:r>
      <w:proofErr w:type="spellStart"/>
      <w:r w:rsidRPr="00883548">
        <w:rPr>
          <w:lang w:val="en-GB"/>
        </w:rPr>
        <w:t>δύο</w:t>
      </w:r>
      <w:proofErr w:type="spellEnd"/>
      <w:r w:rsidRPr="00883548">
        <w:rPr>
          <w:lang w:val="en-GB"/>
        </w:rPr>
        <w:t xml:space="preserve"> </w:t>
      </w:r>
      <w:proofErr w:type="spellStart"/>
      <w:r w:rsidRPr="00883548">
        <w:rPr>
          <w:lang w:val="en-GB"/>
        </w:rPr>
        <w:t>μεθόδων</w:t>
      </w:r>
      <w:proofErr w:type="spellEnd"/>
      <w:r w:rsidR="00D74BA0">
        <w:rPr>
          <w:lang w:val="en-GB"/>
        </w:rPr>
        <w:t>?</w:t>
      </w:r>
    </w:p>
    <w:p w14:paraId="5F11BFD4" w14:textId="28BA97D0" w:rsidR="00183173" w:rsidRDefault="00883548" w:rsidP="006B4B93">
      <w:pPr>
        <w:pStyle w:val="Heading2"/>
        <w:numPr>
          <w:ilvl w:val="1"/>
          <w:numId w:val="2"/>
        </w:numPr>
      </w:pPr>
      <w:bookmarkStart w:id="11" w:name="_Toc80949765"/>
      <w:r>
        <w:rPr>
          <w:lang w:val="el-GR"/>
        </w:rPr>
        <w:t>Μελέτη Περίπτωσης</w:t>
      </w:r>
      <w:r w:rsidR="00C70D92">
        <w:t xml:space="preserve"> 3</w:t>
      </w:r>
      <w:bookmarkEnd w:id="11"/>
    </w:p>
    <w:p w14:paraId="1A6FAF57" w14:textId="30965E3D" w:rsidR="001D413C" w:rsidRPr="00883548" w:rsidRDefault="00883548" w:rsidP="001D413C">
      <w:pPr>
        <w:rPr>
          <w:lang w:val="el-GR"/>
        </w:rPr>
      </w:pPr>
      <w:r w:rsidRPr="00883548">
        <w:rPr>
          <w:lang w:val="el-GR"/>
        </w:rPr>
        <w:t>Η θερμική επεξεργασία είναι μια μέθοδος επεξεργασίας για τη δημιουργία γενικά μιας ξυλείας</w:t>
      </w:r>
      <w:r>
        <w:rPr>
          <w:lang w:val="el-GR"/>
        </w:rPr>
        <w:t xml:space="preserve"> με</w:t>
      </w:r>
      <w:r w:rsidRPr="00883548">
        <w:rPr>
          <w:lang w:val="el-GR"/>
        </w:rPr>
        <w:t xml:space="preserve"> αντοχή στις καιρικές συνθήκες. Με γυμνό μάτι, το θερμικά επεξεργασμένο ξύλο μοιάζει σαν να έχει στεγνώσει για δεκάδες χρόνια. Το χρώμα είναι από ανοιχτό καφέ έως σκούρο γκρι. Πού έχετε δει ένα θερμικά επεξεργασμένο ξύλο</w:t>
      </w:r>
      <w:r>
        <w:rPr>
          <w:lang w:val="el-GR"/>
        </w:rPr>
        <w:t xml:space="preserve"> να</w:t>
      </w:r>
      <w:r w:rsidRPr="00883548">
        <w:rPr>
          <w:lang w:val="el-GR"/>
        </w:rPr>
        <w:t xml:space="preserve"> χρησιμοποιείται; Γιατί είναι κατάλληλο για εκείνη την περίπτωση χρήσης</w:t>
      </w:r>
      <w:r w:rsidR="00FC58A0" w:rsidRPr="00883548">
        <w:rPr>
          <w:lang w:val="el-GR"/>
        </w:rPr>
        <w:t>?</w:t>
      </w:r>
    </w:p>
    <w:sectPr w:rsidR="001D413C" w:rsidRPr="00883548" w:rsidSect="006E20D8">
      <w:headerReference w:type="default" r:id="rId13"/>
      <w:footerReference w:type="default" r:id="rId14"/>
      <w:footerReference w:type="first" r:id="rId15"/>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96931" w14:textId="77777777" w:rsidR="004A602A" w:rsidRDefault="004A602A" w:rsidP="00D45945">
      <w:pPr>
        <w:spacing w:after="0" w:line="240" w:lineRule="auto"/>
      </w:pPr>
      <w:r>
        <w:rPr>
          <w:lang w:val="fi"/>
        </w:rPr>
        <w:separator/>
      </w:r>
    </w:p>
  </w:endnote>
  <w:endnote w:type="continuationSeparator" w:id="0">
    <w:p w14:paraId="6E03102F" w14:textId="77777777" w:rsidR="004A602A" w:rsidRDefault="004A602A" w:rsidP="00D45945">
      <w:pPr>
        <w:spacing w:after="0" w:line="240" w:lineRule="auto"/>
      </w:pPr>
      <w:r>
        <w:rPr>
          <w:lang w:val="fi"/>
        </w:rPr>
        <w:continuationSeparator/>
      </w:r>
    </w:p>
  </w:endnote>
  <w:endnote w:type="continuationNotice" w:id="1">
    <w:p w14:paraId="7A08D4DA" w14:textId="77777777" w:rsidR="004A602A" w:rsidRDefault="004A60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Noto Sans">
    <w:altName w:val="Arial"/>
    <w:charset w:val="00"/>
    <w:family w:val="swiss"/>
    <w:pitch w:val="variable"/>
    <w:sig w:usb0="E00002FF" w:usb1="4000001F" w:usb2="08000029"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5C9AAD40" w:rsidR="00C83005" w:rsidRDefault="00C83005">
        <w:pPr>
          <w:pStyle w:val="Footer"/>
          <w:pBdr>
            <w:top w:val="single" w:sz="4" w:space="1" w:color="D9D9D9" w:themeColor="background1" w:themeShade="D9"/>
          </w:pBdr>
          <w:jc w:val="right"/>
        </w:pPr>
        <w:r>
          <w:rPr>
            <w:noProof/>
            <w:lang w:val="de-AT" w:eastAsia="de-AT"/>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i"/>
          </w:rPr>
          <w:fldChar w:fldCharType="begin"/>
        </w:r>
        <w:r>
          <w:rPr>
            <w:lang w:val="fi"/>
          </w:rPr>
          <w:instrText xml:space="preserve"> PAGE   \* MERGEFORMAT </w:instrText>
        </w:r>
        <w:r>
          <w:rPr>
            <w:lang w:val="fi"/>
          </w:rPr>
          <w:fldChar w:fldCharType="separate"/>
        </w:r>
        <w:r w:rsidR="00A97AC0">
          <w:rPr>
            <w:noProof/>
            <w:lang w:val="fi"/>
          </w:rPr>
          <w:t>24</w:t>
        </w:r>
        <w:r>
          <w:rPr>
            <w:noProof/>
            <w:lang w:val="fi"/>
          </w:rPr>
          <w:fldChar w:fldCharType="end"/>
        </w:r>
        <w:r>
          <w:rPr>
            <w:lang w:val="fi"/>
          </w:rPr>
          <w:t xml:space="preserve"> | </w:t>
        </w:r>
        <w:r w:rsidR="00883548">
          <w:rPr>
            <w:lang w:val="el-GR"/>
          </w:rPr>
          <w:t>Σελίδα</w:t>
        </w:r>
      </w:p>
    </w:sdtContent>
  </w:sdt>
  <w:p w14:paraId="7B0BF032" w14:textId="637DA65B" w:rsidR="00C83005" w:rsidRDefault="00C83005" w:rsidP="006E20D8">
    <w:pPr>
      <w:pStyle w:val="Footer"/>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C83005" w:rsidRDefault="00C83005" w:rsidP="006E20D8">
    <w:pPr>
      <w:pStyle w:val="Footer"/>
      <w:tabs>
        <w:tab w:val="clear" w:pos="4680"/>
        <w:tab w:val="clear" w:pos="9360"/>
        <w:tab w:val="left" w:pos="6540"/>
      </w:tabs>
    </w:pPr>
    <w:r>
      <w:rPr>
        <w:noProof/>
        <w:lang w:val="de-AT" w:eastAsia="de-AT"/>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de-AT" w:eastAsia="de-AT"/>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FAE6F" w14:textId="77777777" w:rsidR="004A602A" w:rsidRDefault="004A602A" w:rsidP="00D45945">
      <w:pPr>
        <w:spacing w:after="0" w:line="240" w:lineRule="auto"/>
      </w:pPr>
      <w:r>
        <w:rPr>
          <w:lang w:val="fi"/>
        </w:rPr>
        <w:separator/>
      </w:r>
    </w:p>
  </w:footnote>
  <w:footnote w:type="continuationSeparator" w:id="0">
    <w:p w14:paraId="395E16C4" w14:textId="77777777" w:rsidR="004A602A" w:rsidRDefault="004A602A" w:rsidP="00D45945">
      <w:pPr>
        <w:spacing w:after="0" w:line="240" w:lineRule="auto"/>
      </w:pPr>
      <w:r>
        <w:rPr>
          <w:lang w:val="fi"/>
        </w:rPr>
        <w:continuationSeparator/>
      </w:r>
    </w:p>
  </w:footnote>
  <w:footnote w:type="continuationNotice" w:id="1">
    <w:p w14:paraId="2671AFC5" w14:textId="77777777" w:rsidR="004A602A" w:rsidRDefault="004A602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C83005" w:rsidRDefault="00C83005" w:rsidP="0002165B">
    <w:pPr>
      <w:pStyle w:val="Header"/>
      <w:tabs>
        <w:tab w:val="left" w:pos="2355"/>
        <w:tab w:val="right" w:pos="8460"/>
      </w:tabs>
      <w:ind w:left="-1418"/>
      <w:jc w:val="left"/>
    </w:pPr>
    <w:r w:rsidRPr="002D17AA">
      <w:rPr>
        <w:b/>
        <w:bCs/>
        <w:noProof/>
        <w:color w:val="538135"/>
        <w:sz w:val="28"/>
        <w:szCs w:val="24"/>
        <w:lang w:val="de-AT" w:eastAsia="de-AT"/>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87C41"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lang w:val="de-AT" w:eastAsia="de-AT"/>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A92AD39"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rPr>
        <w:lang w:val="fi"/>
      </w:rPr>
      <w:tab/>
    </w:r>
    <w:r>
      <w:rPr>
        <w:lang w:val="fi"/>
      </w:rPr>
      <w:tab/>
    </w:r>
  </w:p>
  <w:p w14:paraId="620CE327" w14:textId="77777777" w:rsidR="00C83005" w:rsidRDefault="00C83005" w:rsidP="0002165B">
    <w:pPr>
      <w:pStyle w:val="Header"/>
      <w:tabs>
        <w:tab w:val="left" w:pos="2355"/>
        <w:tab w:val="right" w:pos="8460"/>
      </w:tabs>
      <w:ind w:left="-1418"/>
      <w:jc w:val="left"/>
    </w:pPr>
  </w:p>
  <w:p w14:paraId="4886F6DE" w14:textId="346E9A0C" w:rsidR="00C83005" w:rsidRDefault="00C83005" w:rsidP="0002165B">
    <w:pPr>
      <w:pStyle w:val="Header"/>
      <w:tabs>
        <w:tab w:val="left" w:pos="2355"/>
        <w:tab w:val="right" w:pos="8460"/>
      </w:tabs>
      <w:ind w:left="-1418"/>
      <w:jc w:val="left"/>
    </w:pPr>
  </w:p>
  <w:p w14:paraId="121892CF" w14:textId="77777777" w:rsidR="00C83005" w:rsidRDefault="00C83005" w:rsidP="0002165B">
    <w:pPr>
      <w:pStyle w:val="Header"/>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75BA1"/>
    <w:multiLevelType w:val="hybridMultilevel"/>
    <w:tmpl w:val="0C022A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A6F7D01"/>
    <w:multiLevelType w:val="hybridMultilevel"/>
    <w:tmpl w:val="AAF65230"/>
    <w:lvl w:ilvl="0" w:tplc="040B0011">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0D6C0E01"/>
    <w:multiLevelType w:val="hybridMultilevel"/>
    <w:tmpl w:val="E496EFC8"/>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 w15:restartNumberingAfterBreak="0">
    <w:nsid w:val="0DAC350A"/>
    <w:multiLevelType w:val="hybridMultilevel"/>
    <w:tmpl w:val="7B14471C"/>
    <w:lvl w:ilvl="0" w:tplc="6CAA2C74">
      <w:start w:val="1"/>
      <w:numFmt w:val="decimal"/>
      <w:pStyle w:val="Heading2"/>
      <w:lvlText w:val="4.%1."/>
      <w:lvlJc w:val="left"/>
      <w:pPr>
        <w:ind w:left="786" w:hanging="360"/>
      </w:pPr>
      <w:rPr>
        <w:rFonts w:hint="default"/>
      </w:rPr>
    </w:lvl>
    <w:lvl w:ilvl="1" w:tplc="022A4828">
      <w:start w:val="1"/>
      <w:numFmt w:val="bullet"/>
      <w:lvlText w:val="•"/>
      <w:lvlJc w:val="left"/>
      <w:pPr>
        <w:ind w:left="1648" w:hanging="360"/>
      </w:pPr>
      <w:rPr>
        <w:rFonts w:ascii="Verdana" w:eastAsia="Calibri" w:hAnsi="Verdana" w:cs="Times New Roman" w:hint="default"/>
      </w:r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4" w15:restartNumberingAfterBreak="0">
    <w:nsid w:val="0F20615C"/>
    <w:multiLevelType w:val="multilevel"/>
    <w:tmpl w:val="9462FF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8D0AE5"/>
    <w:multiLevelType w:val="hybridMultilevel"/>
    <w:tmpl w:val="3416B0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E8340E4"/>
    <w:multiLevelType w:val="hybridMultilevel"/>
    <w:tmpl w:val="F362A278"/>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1FAA736D"/>
    <w:multiLevelType w:val="hybridMultilevel"/>
    <w:tmpl w:val="C9AC4CCC"/>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8" w15:restartNumberingAfterBreak="0">
    <w:nsid w:val="21002EC3"/>
    <w:multiLevelType w:val="hybridMultilevel"/>
    <w:tmpl w:val="5D7CCF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2AF372F9"/>
    <w:multiLevelType w:val="hybridMultilevel"/>
    <w:tmpl w:val="2CECD4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31472B8F"/>
    <w:multiLevelType w:val="multilevel"/>
    <w:tmpl w:val="7332C094"/>
    <w:lvl w:ilvl="0">
      <w:start w:val="1"/>
      <w:numFmt w:val="decimal"/>
      <w:pStyle w:val="Heading1"/>
      <w:lvlText w:val="%1."/>
      <w:lvlJc w:val="left"/>
      <w:pPr>
        <w:ind w:left="928" w:hanging="360"/>
      </w:pPr>
      <w:rPr>
        <w:color w:val="538135"/>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1" w15:restartNumberingAfterBreak="0">
    <w:nsid w:val="34F607FB"/>
    <w:multiLevelType w:val="hybridMultilevel"/>
    <w:tmpl w:val="9A02E7C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370C0BA0"/>
    <w:multiLevelType w:val="hybridMultilevel"/>
    <w:tmpl w:val="5E9626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37C55155"/>
    <w:multiLevelType w:val="hybridMultilevel"/>
    <w:tmpl w:val="E0222BE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426132AA"/>
    <w:multiLevelType w:val="hybridMultilevel"/>
    <w:tmpl w:val="000E8B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4F2034F1"/>
    <w:multiLevelType w:val="multilevel"/>
    <w:tmpl w:val="A434124E"/>
    <w:lvl w:ilvl="0">
      <w:start w:val="3"/>
      <w:numFmt w:val="decimal"/>
      <w:lvlText w:val="%1."/>
      <w:lvlJc w:val="left"/>
      <w:pPr>
        <w:ind w:left="510" w:hanging="51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932" w:hanging="1080"/>
      </w:pPr>
      <w:rPr>
        <w:rFonts w:hint="default"/>
      </w:rPr>
    </w:lvl>
    <w:lvl w:ilvl="3">
      <w:start w:val="1"/>
      <w:numFmt w:val="decimal"/>
      <w:lvlText w:val="%1.%2.%3.%4."/>
      <w:lvlJc w:val="left"/>
      <w:pPr>
        <w:ind w:left="2718" w:hanging="1440"/>
      </w:pPr>
      <w:rPr>
        <w:rFonts w:hint="default"/>
      </w:rPr>
    </w:lvl>
    <w:lvl w:ilvl="4">
      <w:start w:val="1"/>
      <w:numFmt w:val="decimal"/>
      <w:lvlText w:val="%1.%2.%3.%4.%5."/>
      <w:lvlJc w:val="left"/>
      <w:pPr>
        <w:ind w:left="3504" w:hanging="180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716" w:hanging="2160"/>
      </w:pPr>
      <w:rPr>
        <w:rFonts w:hint="default"/>
      </w:rPr>
    </w:lvl>
    <w:lvl w:ilvl="7">
      <w:start w:val="1"/>
      <w:numFmt w:val="decimal"/>
      <w:lvlText w:val="%1.%2.%3.%4.%5.%6.%7.%8."/>
      <w:lvlJc w:val="left"/>
      <w:pPr>
        <w:ind w:left="5502" w:hanging="2520"/>
      </w:pPr>
      <w:rPr>
        <w:rFonts w:hint="default"/>
      </w:rPr>
    </w:lvl>
    <w:lvl w:ilvl="8">
      <w:start w:val="1"/>
      <w:numFmt w:val="decimal"/>
      <w:lvlText w:val="%1.%2.%3.%4.%5.%6.%7.%8.%9."/>
      <w:lvlJc w:val="left"/>
      <w:pPr>
        <w:ind w:left="6288" w:hanging="2880"/>
      </w:pPr>
      <w:rPr>
        <w:rFonts w:hint="default"/>
      </w:rPr>
    </w:lvl>
  </w:abstractNum>
  <w:abstractNum w:abstractNumId="16"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66AB7F05"/>
    <w:multiLevelType w:val="multilevel"/>
    <w:tmpl w:val="6EAE99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0D48A9"/>
    <w:multiLevelType w:val="hybridMultilevel"/>
    <w:tmpl w:val="834EA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CC3187"/>
    <w:multiLevelType w:val="hybridMultilevel"/>
    <w:tmpl w:val="AF12C8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6D1F7BA5"/>
    <w:multiLevelType w:val="hybridMultilevel"/>
    <w:tmpl w:val="14F66E04"/>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21" w15:restartNumberingAfterBreak="0">
    <w:nsid w:val="739141F5"/>
    <w:multiLevelType w:val="hybridMultilevel"/>
    <w:tmpl w:val="41A01C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3"/>
  </w:num>
  <w:num w:numId="4">
    <w:abstractNumId w:val="8"/>
  </w:num>
  <w:num w:numId="5">
    <w:abstractNumId w:val="20"/>
  </w:num>
  <w:num w:numId="6">
    <w:abstractNumId w:val="7"/>
  </w:num>
  <w:num w:numId="7">
    <w:abstractNumId w:val="21"/>
  </w:num>
  <w:num w:numId="8">
    <w:abstractNumId w:val="9"/>
  </w:num>
  <w:num w:numId="9">
    <w:abstractNumId w:val="0"/>
  </w:num>
  <w:num w:numId="10">
    <w:abstractNumId w:val="11"/>
  </w:num>
  <w:num w:numId="11">
    <w:abstractNumId w:val="19"/>
  </w:num>
  <w:num w:numId="12">
    <w:abstractNumId w:val="12"/>
  </w:num>
  <w:num w:numId="13">
    <w:abstractNumId w:val="1"/>
  </w:num>
  <w:num w:numId="14">
    <w:abstractNumId w:val="4"/>
  </w:num>
  <w:num w:numId="15">
    <w:abstractNumId w:val="17"/>
  </w:num>
  <w:num w:numId="16">
    <w:abstractNumId w:val="13"/>
  </w:num>
  <w:num w:numId="17">
    <w:abstractNumId w:val="2"/>
  </w:num>
  <w:num w:numId="18">
    <w:abstractNumId w:val="5"/>
  </w:num>
  <w:num w:numId="19">
    <w:abstractNumId w:val="6"/>
  </w:num>
  <w:num w:numId="20">
    <w:abstractNumId w:val="15"/>
  </w:num>
  <w:num w:numId="21">
    <w:abstractNumId w:val="14"/>
  </w:num>
  <w:num w:numId="22">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B81"/>
    <w:rsid w:val="000002EF"/>
    <w:rsid w:val="00001547"/>
    <w:rsid w:val="00001C6A"/>
    <w:rsid w:val="0000210F"/>
    <w:rsid w:val="000029C6"/>
    <w:rsid w:val="00003385"/>
    <w:rsid w:val="00003A20"/>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867"/>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00A"/>
    <w:rsid w:val="00042C69"/>
    <w:rsid w:val="00042F0C"/>
    <w:rsid w:val="00043C1B"/>
    <w:rsid w:val="00044D7F"/>
    <w:rsid w:val="000456AC"/>
    <w:rsid w:val="00046E02"/>
    <w:rsid w:val="00047636"/>
    <w:rsid w:val="00050FC4"/>
    <w:rsid w:val="00052537"/>
    <w:rsid w:val="00053C4E"/>
    <w:rsid w:val="000544A9"/>
    <w:rsid w:val="0005527A"/>
    <w:rsid w:val="000554ED"/>
    <w:rsid w:val="00056723"/>
    <w:rsid w:val="00060996"/>
    <w:rsid w:val="00062C41"/>
    <w:rsid w:val="000643C3"/>
    <w:rsid w:val="00065B7F"/>
    <w:rsid w:val="00065FAB"/>
    <w:rsid w:val="00067201"/>
    <w:rsid w:val="00067ABD"/>
    <w:rsid w:val="00067D57"/>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74B"/>
    <w:rsid w:val="00090E6C"/>
    <w:rsid w:val="000915F6"/>
    <w:rsid w:val="000917D0"/>
    <w:rsid w:val="0009458A"/>
    <w:rsid w:val="0009547B"/>
    <w:rsid w:val="000A03A7"/>
    <w:rsid w:val="000A1151"/>
    <w:rsid w:val="000A127F"/>
    <w:rsid w:val="000A17FA"/>
    <w:rsid w:val="000A1A92"/>
    <w:rsid w:val="000A224D"/>
    <w:rsid w:val="000A236A"/>
    <w:rsid w:val="000A4FFB"/>
    <w:rsid w:val="000A5170"/>
    <w:rsid w:val="000A54B6"/>
    <w:rsid w:val="000A56F0"/>
    <w:rsid w:val="000B0F6B"/>
    <w:rsid w:val="000B2454"/>
    <w:rsid w:val="000B298B"/>
    <w:rsid w:val="000B29F9"/>
    <w:rsid w:val="000B3425"/>
    <w:rsid w:val="000B3492"/>
    <w:rsid w:val="000B3D31"/>
    <w:rsid w:val="000B49E3"/>
    <w:rsid w:val="000B4E91"/>
    <w:rsid w:val="000B4FD1"/>
    <w:rsid w:val="000B5725"/>
    <w:rsid w:val="000B5B0F"/>
    <w:rsid w:val="000B5C71"/>
    <w:rsid w:val="000B74B6"/>
    <w:rsid w:val="000C02C8"/>
    <w:rsid w:val="000C1824"/>
    <w:rsid w:val="000C2699"/>
    <w:rsid w:val="000C3F7C"/>
    <w:rsid w:val="000C4C39"/>
    <w:rsid w:val="000C53DA"/>
    <w:rsid w:val="000C5DB3"/>
    <w:rsid w:val="000C6001"/>
    <w:rsid w:val="000C7400"/>
    <w:rsid w:val="000C7E75"/>
    <w:rsid w:val="000D1306"/>
    <w:rsid w:val="000D137F"/>
    <w:rsid w:val="000D2B55"/>
    <w:rsid w:val="000D36FE"/>
    <w:rsid w:val="000D3F1B"/>
    <w:rsid w:val="000D41A1"/>
    <w:rsid w:val="000D49D5"/>
    <w:rsid w:val="000D5579"/>
    <w:rsid w:val="000D635D"/>
    <w:rsid w:val="000D6660"/>
    <w:rsid w:val="000D7B45"/>
    <w:rsid w:val="000E1ECC"/>
    <w:rsid w:val="000E23B0"/>
    <w:rsid w:val="000E3137"/>
    <w:rsid w:val="000E4B3F"/>
    <w:rsid w:val="000E4B79"/>
    <w:rsid w:val="000E5896"/>
    <w:rsid w:val="000E6377"/>
    <w:rsid w:val="000E63EB"/>
    <w:rsid w:val="000E6C54"/>
    <w:rsid w:val="000E7712"/>
    <w:rsid w:val="000E7EA3"/>
    <w:rsid w:val="000E7FB3"/>
    <w:rsid w:val="000F2C1A"/>
    <w:rsid w:val="000F3393"/>
    <w:rsid w:val="000F39B1"/>
    <w:rsid w:val="000F3F6B"/>
    <w:rsid w:val="000F416C"/>
    <w:rsid w:val="000F438E"/>
    <w:rsid w:val="000F45C1"/>
    <w:rsid w:val="000F4AFA"/>
    <w:rsid w:val="000F4E70"/>
    <w:rsid w:val="000F5576"/>
    <w:rsid w:val="000F649F"/>
    <w:rsid w:val="000F727E"/>
    <w:rsid w:val="000F7AB2"/>
    <w:rsid w:val="000F7F62"/>
    <w:rsid w:val="0010086E"/>
    <w:rsid w:val="00100994"/>
    <w:rsid w:val="00101DBB"/>
    <w:rsid w:val="00102437"/>
    <w:rsid w:val="0010276D"/>
    <w:rsid w:val="00103989"/>
    <w:rsid w:val="001072C8"/>
    <w:rsid w:val="00107570"/>
    <w:rsid w:val="00107FCF"/>
    <w:rsid w:val="0011017F"/>
    <w:rsid w:val="00111774"/>
    <w:rsid w:val="00111A53"/>
    <w:rsid w:val="00111D4E"/>
    <w:rsid w:val="00111F4D"/>
    <w:rsid w:val="00112CC3"/>
    <w:rsid w:val="00113B93"/>
    <w:rsid w:val="00113E31"/>
    <w:rsid w:val="00114F5A"/>
    <w:rsid w:val="00114FCC"/>
    <w:rsid w:val="00116E0F"/>
    <w:rsid w:val="001212CB"/>
    <w:rsid w:val="0012209A"/>
    <w:rsid w:val="0012336E"/>
    <w:rsid w:val="001236FE"/>
    <w:rsid w:val="00123DAA"/>
    <w:rsid w:val="00124E99"/>
    <w:rsid w:val="001252FF"/>
    <w:rsid w:val="00125C17"/>
    <w:rsid w:val="001305BE"/>
    <w:rsid w:val="00131E8F"/>
    <w:rsid w:val="00133E2A"/>
    <w:rsid w:val="0013418B"/>
    <w:rsid w:val="001352BB"/>
    <w:rsid w:val="00136528"/>
    <w:rsid w:val="00136B2A"/>
    <w:rsid w:val="001372F0"/>
    <w:rsid w:val="0013743B"/>
    <w:rsid w:val="0013778B"/>
    <w:rsid w:val="00137FCB"/>
    <w:rsid w:val="00140D0A"/>
    <w:rsid w:val="0014106A"/>
    <w:rsid w:val="0014199B"/>
    <w:rsid w:val="001426C6"/>
    <w:rsid w:val="00143C12"/>
    <w:rsid w:val="00145F40"/>
    <w:rsid w:val="001461EB"/>
    <w:rsid w:val="001467A2"/>
    <w:rsid w:val="00146A19"/>
    <w:rsid w:val="00147644"/>
    <w:rsid w:val="0015043C"/>
    <w:rsid w:val="00150EA3"/>
    <w:rsid w:val="0015407A"/>
    <w:rsid w:val="0015439F"/>
    <w:rsid w:val="00154656"/>
    <w:rsid w:val="0015552D"/>
    <w:rsid w:val="00156A43"/>
    <w:rsid w:val="00156B81"/>
    <w:rsid w:val="00157CA5"/>
    <w:rsid w:val="0016054D"/>
    <w:rsid w:val="00160650"/>
    <w:rsid w:val="001611DC"/>
    <w:rsid w:val="00162A62"/>
    <w:rsid w:val="00162E63"/>
    <w:rsid w:val="001637FA"/>
    <w:rsid w:val="0016423A"/>
    <w:rsid w:val="001652BA"/>
    <w:rsid w:val="00167142"/>
    <w:rsid w:val="0016719A"/>
    <w:rsid w:val="001671F3"/>
    <w:rsid w:val="00167C43"/>
    <w:rsid w:val="001700A2"/>
    <w:rsid w:val="00170F2E"/>
    <w:rsid w:val="00170FFF"/>
    <w:rsid w:val="00171237"/>
    <w:rsid w:val="00171636"/>
    <w:rsid w:val="00171F71"/>
    <w:rsid w:val="001727B0"/>
    <w:rsid w:val="00172F6B"/>
    <w:rsid w:val="00173D4B"/>
    <w:rsid w:val="00176005"/>
    <w:rsid w:val="001766D6"/>
    <w:rsid w:val="00180C6F"/>
    <w:rsid w:val="001822B8"/>
    <w:rsid w:val="0018232D"/>
    <w:rsid w:val="00182B96"/>
    <w:rsid w:val="00183173"/>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52A"/>
    <w:rsid w:val="0019273A"/>
    <w:rsid w:val="00193202"/>
    <w:rsid w:val="001940BD"/>
    <w:rsid w:val="00194408"/>
    <w:rsid w:val="001947F6"/>
    <w:rsid w:val="00194F78"/>
    <w:rsid w:val="00196EC5"/>
    <w:rsid w:val="00197E02"/>
    <w:rsid w:val="001A058B"/>
    <w:rsid w:val="001A1DBD"/>
    <w:rsid w:val="001A2485"/>
    <w:rsid w:val="001A2588"/>
    <w:rsid w:val="001A294D"/>
    <w:rsid w:val="001A2962"/>
    <w:rsid w:val="001A61F1"/>
    <w:rsid w:val="001B0F63"/>
    <w:rsid w:val="001B104C"/>
    <w:rsid w:val="001B1F6F"/>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1A80"/>
    <w:rsid w:val="001D20CA"/>
    <w:rsid w:val="001D3FF1"/>
    <w:rsid w:val="001D413C"/>
    <w:rsid w:val="001D428F"/>
    <w:rsid w:val="001D540D"/>
    <w:rsid w:val="001D6F8C"/>
    <w:rsid w:val="001E129D"/>
    <w:rsid w:val="001E5F0B"/>
    <w:rsid w:val="001E66BF"/>
    <w:rsid w:val="001E7A64"/>
    <w:rsid w:val="001F08A4"/>
    <w:rsid w:val="001F0B66"/>
    <w:rsid w:val="001F1A07"/>
    <w:rsid w:val="001F4222"/>
    <w:rsid w:val="001F4E92"/>
    <w:rsid w:val="001F64BA"/>
    <w:rsid w:val="001F7158"/>
    <w:rsid w:val="001F747B"/>
    <w:rsid w:val="002025F0"/>
    <w:rsid w:val="00202D07"/>
    <w:rsid w:val="002030EA"/>
    <w:rsid w:val="002031EC"/>
    <w:rsid w:val="00203969"/>
    <w:rsid w:val="00204F5C"/>
    <w:rsid w:val="00205988"/>
    <w:rsid w:val="002065DF"/>
    <w:rsid w:val="00207BA6"/>
    <w:rsid w:val="00207EE3"/>
    <w:rsid w:val="002101E7"/>
    <w:rsid w:val="002109E5"/>
    <w:rsid w:val="002110BB"/>
    <w:rsid w:val="002123DB"/>
    <w:rsid w:val="002125AA"/>
    <w:rsid w:val="00212B14"/>
    <w:rsid w:val="0021315A"/>
    <w:rsid w:val="002134DD"/>
    <w:rsid w:val="00214A77"/>
    <w:rsid w:val="00214DCF"/>
    <w:rsid w:val="002159FE"/>
    <w:rsid w:val="002167D1"/>
    <w:rsid w:val="00216F11"/>
    <w:rsid w:val="00216FCE"/>
    <w:rsid w:val="0021746A"/>
    <w:rsid w:val="0021788A"/>
    <w:rsid w:val="00220F61"/>
    <w:rsid w:val="00221B45"/>
    <w:rsid w:val="00221E3A"/>
    <w:rsid w:val="002231CC"/>
    <w:rsid w:val="00223422"/>
    <w:rsid w:val="002236FC"/>
    <w:rsid w:val="00223D6B"/>
    <w:rsid w:val="00224485"/>
    <w:rsid w:val="002248DF"/>
    <w:rsid w:val="00224EDD"/>
    <w:rsid w:val="00225112"/>
    <w:rsid w:val="0022511D"/>
    <w:rsid w:val="002255D8"/>
    <w:rsid w:val="002317D6"/>
    <w:rsid w:val="0023375C"/>
    <w:rsid w:val="00233897"/>
    <w:rsid w:val="002340F0"/>
    <w:rsid w:val="00235DCC"/>
    <w:rsid w:val="00236605"/>
    <w:rsid w:val="00236BBE"/>
    <w:rsid w:val="002375A0"/>
    <w:rsid w:val="00237745"/>
    <w:rsid w:val="0024161E"/>
    <w:rsid w:val="00241678"/>
    <w:rsid w:val="002418C2"/>
    <w:rsid w:val="00241A7F"/>
    <w:rsid w:val="00243D7A"/>
    <w:rsid w:val="002452CE"/>
    <w:rsid w:val="00245F2C"/>
    <w:rsid w:val="00245F80"/>
    <w:rsid w:val="002464E5"/>
    <w:rsid w:val="00247628"/>
    <w:rsid w:val="002503CA"/>
    <w:rsid w:val="00251627"/>
    <w:rsid w:val="002541D6"/>
    <w:rsid w:val="0025714F"/>
    <w:rsid w:val="0025786E"/>
    <w:rsid w:val="00257A02"/>
    <w:rsid w:val="00260C76"/>
    <w:rsid w:val="00261B6E"/>
    <w:rsid w:val="002621E4"/>
    <w:rsid w:val="0026243D"/>
    <w:rsid w:val="002624A8"/>
    <w:rsid w:val="0026358A"/>
    <w:rsid w:val="00264653"/>
    <w:rsid w:val="00264D75"/>
    <w:rsid w:val="002654E7"/>
    <w:rsid w:val="002663EA"/>
    <w:rsid w:val="0026656E"/>
    <w:rsid w:val="00266698"/>
    <w:rsid w:val="00266EB0"/>
    <w:rsid w:val="00267030"/>
    <w:rsid w:val="0026740F"/>
    <w:rsid w:val="002729BF"/>
    <w:rsid w:val="002743B3"/>
    <w:rsid w:val="002744E0"/>
    <w:rsid w:val="0027513D"/>
    <w:rsid w:val="002766F2"/>
    <w:rsid w:val="0027779E"/>
    <w:rsid w:val="0028269C"/>
    <w:rsid w:val="0028357A"/>
    <w:rsid w:val="002837F8"/>
    <w:rsid w:val="00284058"/>
    <w:rsid w:val="002849C0"/>
    <w:rsid w:val="0028604B"/>
    <w:rsid w:val="00286353"/>
    <w:rsid w:val="00286955"/>
    <w:rsid w:val="002869BE"/>
    <w:rsid w:val="0028725E"/>
    <w:rsid w:val="00291CAF"/>
    <w:rsid w:val="002926E6"/>
    <w:rsid w:val="00293637"/>
    <w:rsid w:val="00293A05"/>
    <w:rsid w:val="002949E6"/>
    <w:rsid w:val="00295359"/>
    <w:rsid w:val="00295D20"/>
    <w:rsid w:val="002A06CA"/>
    <w:rsid w:val="002A1042"/>
    <w:rsid w:val="002A10EB"/>
    <w:rsid w:val="002A1225"/>
    <w:rsid w:val="002A4107"/>
    <w:rsid w:val="002A53A7"/>
    <w:rsid w:val="002A546F"/>
    <w:rsid w:val="002A5C24"/>
    <w:rsid w:val="002A7D9C"/>
    <w:rsid w:val="002B1C64"/>
    <w:rsid w:val="002B1F0D"/>
    <w:rsid w:val="002B3857"/>
    <w:rsid w:val="002B3B0B"/>
    <w:rsid w:val="002B44C0"/>
    <w:rsid w:val="002B55E6"/>
    <w:rsid w:val="002B602E"/>
    <w:rsid w:val="002B6585"/>
    <w:rsid w:val="002B665E"/>
    <w:rsid w:val="002B78F0"/>
    <w:rsid w:val="002C003A"/>
    <w:rsid w:val="002C04B2"/>
    <w:rsid w:val="002C0B29"/>
    <w:rsid w:val="002C12D3"/>
    <w:rsid w:val="002C1BDD"/>
    <w:rsid w:val="002C1CBF"/>
    <w:rsid w:val="002C2396"/>
    <w:rsid w:val="002C24BE"/>
    <w:rsid w:val="002C3E43"/>
    <w:rsid w:val="002C4630"/>
    <w:rsid w:val="002C4ED4"/>
    <w:rsid w:val="002D03A0"/>
    <w:rsid w:val="002D12B7"/>
    <w:rsid w:val="002D17AA"/>
    <w:rsid w:val="002D1E9E"/>
    <w:rsid w:val="002D332A"/>
    <w:rsid w:val="002D34C0"/>
    <w:rsid w:val="002D429F"/>
    <w:rsid w:val="002D44BF"/>
    <w:rsid w:val="002D47BA"/>
    <w:rsid w:val="002D49C3"/>
    <w:rsid w:val="002D5F2F"/>
    <w:rsid w:val="002D65C8"/>
    <w:rsid w:val="002E0FD2"/>
    <w:rsid w:val="002E2BDA"/>
    <w:rsid w:val="002E4CA3"/>
    <w:rsid w:val="002E5A52"/>
    <w:rsid w:val="002E60CF"/>
    <w:rsid w:val="002E6CD7"/>
    <w:rsid w:val="002E7350"/>
    <w:rsid w:val="002F4FBA"/>
    <w:rsid w:val="002F5986"/>
    <w:rsid w:val="002F5B93"/>
    <w:rsid w:val="002F6179"/>
    <w:rsid w:val="002F7B16"/>
    <w:rsid w:val="00300DF5"/>
    <w:rsid w:val="0030269D"/>
    <w:rsid w:val="00303DB6"/>
    <w:rsid w:val="00304B13"/>
    <w:rsid w:val="00304B95"/>
    <w:rsid w:val="00304E4C"/>
    <w:rsid w:val="00305241"/>
    <w:rsid w:val="00306369"/>
    <w:rsid w:val="00306679"/>
    <w:rsid w:val="00307ADB"/>
    <w:rsid w:val="0031107A"/>
    <w:rsid w:val="0031173D"/>
    <w:rsid w:val="0031320B"/>
    <w:rsid w:val="00314190"/>
    <w:rsid w:val="00314239"/>
    <w:rsid w:val="00314718"/>
    <w:rsid w:val="00314ABE"/>
    <w:rsid w:val="00315891"/>
    <w:rsid w:val="003158C2"/>
    <w:rsid w:val="0032011C"/>
    <w:rsid w:val="00320D3F"/>
    <w:rsid w:val="00320F55"/>
    <w:rsid w:val="00321053"/>
    <w:rsid w:val="003216E5"/>
    <w:rsid w:val="0032328B"/>
    <w:rsid w:val="00323DF6"/>
    <w:rsid w:val="00324DE8"/>
    <w:rsid w:val="00325E6B"/>
    <w:rsid w:val="003263EF"/>
    <w:rsid w:val="00326AAD"/>
    <w:rsid w:val="00326BA2"/>
    <w:rsid w:val="003279DD"/>
    <w:rsid w:val="0033151C"/>
    <w:rsid w:val="00331588"/>
    <w:rsid w:val="00332CA2"/>
    <w:rsid w:val="00333F3E"/>
    <w:rsid w:val="00334396"/>
    <w:rsid w:val="0033581C"/>
    <w:rsid w:val="003361AE"/>
    <w:rsid w:val="003362C1"/>
    <w:rsid w:val="00336626"/>
    <w:rsid w:val="00336E75"/>
    <w:rsid w:val="003402D2"/>
    <w:rsid w:val="00340369"/>
    <w:rsid w:val="003405ED"/>
    <w:rsid w:val="00341892"/>
    <w:rsid w:val="00342377"/>
    <w:rsid w:val="00343325"/>
    <w:rsid w:val="00343FCB"/>
    <w:rsid w:val="00344CA5"/>
    <w:rsid w:val="00345AB4"/>
    <w:rsid w:val="0034613A"/>
    <w:rsid w:val="003462DA"/>
    <w:rsid w:val="003462F3"/>
    <w:rsid w:val="00346923"/>
    <w:rsid w:val="00347570"/>
    <w:rsid w:val="00352242"/>
    <w:rsid w:val="00352D92"/>
    <w:rsid w:val="00352EB4"/>
    <w:rsid w:val="00354B4B"/>
    <w:rsid w:val="003559F1"/>
    <w:rsid w:val="003578ED"/>
    <w:rsid w:val="003601CE"/>
    <w:rsid w:val="003608F5"/>
    <w:rsid w:val="00360E3F"/>
    <w:rsid w:val="00361400"/>
    <w:rsid w:val="00362555"/>
    <w:rsid w:val="00362DE5"/>
    <w:rsid w:val="0036303C"/>
    <w:rsid w:val="00363C1F"/>
    <w:rsid w:val="00363EC5"/>
    <w:rsid w:val="00364F6F"/>
    <w:rsid w:val="0036533D"/>
    <w:rsid w:val="00365A16"/>
    <w:rsid w:val="00366C20"/>
    <w:rsid w:val="0036712F"/>
    <w:rsid w:val="00367860"/>
    <w:rsid w:val="003727F0"/>
    <w:rsid w:val="003738C6"/>
    <w:rsid w:val="00374319"/>
    <w:rsid w:val="00374677"/>
    <w:rsid w:val="00374EB8"/>
    <w:rsid w:val="0037551F"/>
    <w:rsid w:val="00380B5A"/>
    <w:rsid w:val="00380C83"/>
    <w:rsid w:val="00381DF1"/>
    <w:rsid w:val="00381F38"/>
    <w:rsid w:val="00382413"/>
    <w:rsid w:val="003824BD"/>
    <w:rsid w:val="00384C26"/>
    <w:rsid w:val="00384CA1"/>
    <w:rsid w:val="00385651"/>
    <w:rsid w:val="00385B66"/>
    <w:rsid w:val="00385CA7"/>
    <w:rsid w:val="00386D8A"/>
    <w:rsid w:val="00390463"/>
    <w:rsid w:val="0039121F"/>
    <w:rsid w:val="00393E3B"/>
    <w:rsid w:val="00397185"/>
    <w:rsid w:val="00397B9F"/>
    <w:rsid w:val="00397CB1"/>
    <w:rsid w:val="003A2A8D"/>
    <w:rsid w:val="003A2AA9"/>
    <w:rsid w:val="003A38E8"/>
    <w:rsid w:val="003A4DBC"/>
    <w:rsid w:val="003A5B17"/>
    <w:rsid w:val="003A5E31"/>
    <w:rsid w:val="003A64A2"/>
    <w:rsid w:val="003A665F"/>
    <w:rsid w:val="003B022C"/>
    <w:rsid w:val="003B0AAE"/>
    <w:rsid w:val="003B2B00"/>
    <w:rsid w:val="003B3027"/>
    <w:rsid w:val="003B4345"/>
    <w:rsid w:val="003B4669"/>
    <w:rsid w:val="003B6AE9"/>
    <w:rsid w:val="003B6B07"/>
    <w:rsid w:val="003B6F9C"/>
    <w:rsid w:val="003B7A03"/>
    <w:rsid w:val="003C17A0"/>
    <w:rsid w:val="003C2D0C"/>
    <w:rsid w:val="003C33B7"/>
    <w:rsid w:val="003C485C"/>
    <w:rsid w:val="003C5B67"/>
    <w:rsid w:val="003C6427"/>
    <w:rsid w:val="003C74F2"/>
    <w:rsid w:val="003C7D91"/>
    <w:rsid w:val="003D0434"/>
    <w:rsid w:val="003D0622"/>
    <w:rsid w:val="003D0D3F"/>
    <w:rsid w:val="003D0FF4"/>
    <w:rsid w:val="003D29CB"/>
    <w:rsid w:val="003D2B44"/>
    <w:rsid w:val="003D39E9"/>
    <w:rsid w:val="003D446B"/>
    <w:rsid w:val="003D4726"/>
    <w:rsid w:val="003D5CA7"/>
    <w:rsid w:val="003D7A85"/>
    <w:rsid w:val="003E02B2"/>
    <w:rsid w:val="003E1E25"/>
    <w:rsid w:val="003E1F9A"/>
    <w:rsid w:val="003E24DF"/>
    <w:rsid w:val="003E3944"/>
    <w:rsid w:val="003E4669"/>
    <w:rsid w:val="003E50F8"/>
    <w:rsid w:val="003E514A"/>
    <w:rsid w:val="003E5FF5"/>
    <w:rsid w:val="003E70CE"/>
    <w:rsid w:val="003E7178"/>
    <w:rsid w:val="003E722F"/>
    <w:rsid w:val="003E72C3"/>
    <w:rsid w:val="003E7938"/>
    <w:rsid w:val="003E7F26"/>
    <w:rsid w:val="003F65D6"/>
    <w:rsid w:val="004009C8"/>
    <w:rsid w:val="00400E4B"/>
    <w:rsid w:val="0040115D"/>
    <w:rsid w:val="00401646"/>
    <w:rsid w:val="00401851"/>
    <w:rsid w:val="004036BE"/>
    <w:rsid w:val="004047B5"/>
    <w:rsid w:val="00405CFA"/>
    <w:rsid w:val="00405D84"/>
    <w:rsid w:val="00405E9A"/>
    <w:rsid w:val="00406D11"/>
    <w:rsid w:val="00407155"/>
    <w:rsid w:val="00411261"/>
    <w:rsid w:val="00411EC5"/>
    <w:rsid w:val="004124A6"/>
    <w:rsid w:val="0041253F"/>
    <w:rsid w:val="0041379C"/>
    <w:rsid w:val="00414022"/>
    <w:rsid w:val="004146E9"/>
    <w:rsid w:val="0041583F"/>
    <w:rsid w:val="00417DFE"/>
    <w:rsid w:val="004214F6"/>
    <w:rsid w:val="00421700"/>
    <w:rsid w:val="004222F2"/>
    <w:rsid w:val="00422CD0"/>
    <w:rsid w:val="004243E0"/>
    <w:rsid w:val="0042515D"/>
    <w:rsid w:val="00427CE3"/>
    <w:rsid w:val="00430733"/>
    <w:rsid w:val="00431F57"/>
    <w:rsid w:val="00432EF4"/>
    <w:rsid w:val="004331BA"/>
    <w:rsid w:val="00433C55"/>
    <w:rsid w:val="00434323"/>
    <w:rsid w:val="004352AD"/>
    <w:rsid w:val="00435E30"/>
    <w:rsid w:val="0043642A"/>
    <w:rsid w:val="004366C3"/>
    <w:rsid w:val="00436E72"/>
    <w:rsid w:val="00436FFE"/>
    <w:rsid w:val="004372BC"/>
    <w:rsid w:val="004377AF"/>
    <w:rsid w:val="00440B9F"/>
    <w:rsid w:val="00442A1C"/>
    <w:rsid w:val="00443403"/>
    <w:rsid w:val="00443630"/>
    <w:rsid w:val="004444A5"/>
    <w:rsid w:val="004463AC"/>
    <w:rsid w:val="00446B3A"/>
    <w:rsid w:val="00447195"/>
    <w:rsid w:val="00453889"/>
    <w:rsid w:val="004547FD"/>
    <w:rsid w:val="00454BCC"/>
    <w:rsid w:val="00454CEC"/>
    <w:rsid w:val="00454DF2"/>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900EA"/>
    <w:rsid w:val="0049029B"/>
    <w:rsid w:val="004910B0"/>
    <w:rsid w:val="0049134C"/>
    <w:rsid w:val="00491B99"/>
    <w:rsid w:val="0049241B"/>
    <w:rsid w:val="00492D91"/>
    <w:rsid w:val="00493DA6"/>
    <w:rsid w:val="004965B7"/>
    <w:rsid w:val="00496A1A"/>
    <w:rsid w:val="004A071B"/>
    <w:rsid w:val="004A0CD4"/>
    <w:rsid w:val="004A0DB9"/>
    <w:rsid w:val="004A138E"/>
    <w:rsid w:val="004A1E01"/>
    <w:rsid w:val="004A2B0D"/>
    <w:rsid w:val="004A38A4"/>
    <w:rsid w:val="004A5193"/>
    <w:rsid w:val="004A5A26"/>
    <w:rsid w:val="004A602A"/>
    <w:rsid w:val="004A61D9"/>
    <w:rsid w:val="004A62C5"/>
    <w:rsid w:val="004A75B6"/>
    <w:rsid w:val="004A76F2"/>
    <w:rsid w:val="004A7EB3"/>
    <w:rsid w:val="004B2632"/>
    <w:rsid w:val="004B3278"/>
    <w:rsid w:val="004B3B5E"/>
    <w:rsid w:val="004B4085"/>
    <w:rsid w:val="004B5582"/>
    <w:rsid w:val="004C2205"/>
    <w:rsid w:val="004C3670"/>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355C"/>
    <w:rsid w:val="004E49A3"/>
    <w:rsid w:val="004E500F"/>
    <w:rsid w:val="004E6956"/>
    <w:rsid w:val="004E6B1A"/>
    <w:rsid w:val="004E7D1B"/>
    <w:rsid w:val="004F0131"/>
    <w:rsid w:val="004F090B"/>
    <w:rsid w:val="004F0D5F"/>
    <w:rsid w:val="004F3A98"/>
    <w:rsid w:val="004F415F"/>
    <w:rsid w:val="004F62C6"/>
    <w:rsid w:val="004F7D48"/>
    <w:rsid w:val="005018A4"/>
    <w:rsid w:val="00501B18"/>
    <w:rsid w:val="00501EED"/>
    <w:rsid w:val="00502D5F"/>
    <w:rsid w:val="005053E2"/>
    <w:rsid w:val="0050688A"/>
    <w:rsid w:val="00510EEC"/>
    <w:rsid w:val="005118A7"/>
    <w:rsid w:val="005128A6"/>
    <w:rsid w:val="00513E5D"/>
    <w:rsid w:val="00513F6E"/>
    <w:rsid w:val="005142D3"/>
    <w:rsid w:val="005144B0"/>
    <w:rsid w:val="00514571"/>
    <w:rsid w:val="00515BEF"/>
    <w:rsid w:val="00520247"/>
    <w:rsid w:val="005217F8"/>
    <w:rsid w:val="00521FAD"/>
    <w:rsid w:val="00523A67"/>
    <w:rsid w:val="00523FF7"/>
    <w:rsid w:val="00527919"/>
    <w:rsid w:val="0053033F"/>
    <w:rsid w:val="00530504"/>
    <w:rsid w:val="00530C79"/>
    <w:rsid w:val="005314E7"/>
    <w:rsid w:val="005322D7"/>
    <w:rsid w:val="00532A6D"/>
    <w:rsid w:val="00532B6E"/>
    <w:rsid w:val="005334D9"/>
    <w:rsid w:val="005373E6"/>
    <w:rsid w:val="00541241"/>
    <w:rsid w:val="00541931"/>
    <w:rsid w:val="00541F6D"/>
    <w:rsid w:val="00542121"/>
    <w:rsid w:val="00542C5C"/>
    <w:rsid w:val="0054317B"/>
    <w:rsid w:val="005437AF"/>
    <w:rsid w:val="00544CDC"/>
    <w:rsid w:val="0054689E"/>
    <w:rsid w:val="00546C0F"/>
    <w:rsid w:val="00547DDD"/>
    <w:rsid w:val="0055084A"/>
    <w:rsid w:val="00550888"/>
    <w:rsid w:val="0055373E"/>
    <w:rsid w:val="0055498E"/>
    <w:rsid w:val="00555352"/>
    <w:rsid w:val="00555E3A"/>
    <w:rsid w:val="0055611B"/>
    <w:rsid w:val="0055614A"/>
    <w:rsid w:val="00556AD1"/>
    <w:rsid w:val="00557B86"/>
    <w:rsid w:val="005612AD"/>
    <w:rsid w:val="00561806"/>
    <w:rsid w:val="005647A3"/>
    <w:rsid w:val="00564809"/>
    <w:rsid w:val="00565039"/>
    <w:rsid w:val="0057062A"/>
    <w:rsid w:val="005711DB"/>
    <w:rsid w:val="00571FB0"/>
    <w:rsid w:val="005721B7"/>
    <w:rsid w:val="00572242"/>
    <w:rsid w:val="00572C27"/>
    <w:rsid w:val="00572C77"/>
    <w:rsid w:val="00572F78"/>
    <w:rsid w:val="005731F4"/>
    <w:rsid w:val="005732A8"/>
    <w:rsid w:val="00573C37"/>
    <w:rsid w:val="005743B7"/>
    <w:rsid w:val="00575655"/>
    <w:rsid w:val="00575CF5"/>
    <w:rsid w:val="00576B4A"/>
    <w:rsid w:val="00577FA2"/>
    <w:rsid w:val="00580F38"/>
    <w:rsid w:val="0058120F"/>
    <w:rsid w:val="005812D6"/>
    <w:rsid w:val="00582F98"/>
    <w:rsid w:val="00584509"/>
    <w:rsid w:val="00584B5C"/>
    <w:rsid w:val="00584B8C"/>
    <w:rsid w:val="00584CAA"/>
    <w:rsid w:val="0058545A"/>
    <w:rsid w:val="0058577D"/>
    <w:rsid w:val="005861AA"/>
    <w:rsid w:val="00587381"/>
    <w:rsid w:val="00587D15"/>
    <w:rsid w:val="00591B78"/>
    <w:rsid w:val="005930C0"/>
    <w:rsid w:val="005936A1"/>
    <w:rsid w:val="005937CE"/>
    <w:rsid w:val="00596588"/>
    <w:rsid w:val="00596E7D"/>
    <w:rsid w:val="00597898"/>
    <w:rsid w:val="00597D6A"/>
    <w:rsid w:val="005A2206"/>
    <w:rsid w:val="005A3216"/>
    <w:rsid w:val="005A6352"/>
    <w:rsid w:val="005A6D63"/>
    <w:rsid w:val="005A7B7F"/>
    <w:rsid w:val="005B0FCB"/>
    <w:rsid w:val="005B2949"/>
    <w:rsid w:val="005B2BA4"/>
    <w:rsid w:val="005B2D24"/>
    <w:rsid w:val="005B550E"/>
    <w:rsid w:val="005B5BAA"/>
    <w:rsid w:val="005B5F5E"/>
    <w:rsid w:val="005B611F"/>
    <w:rsid w:val="005B6FE9"/>
    <w:rsid w:val="005B79EE"/>
    <w:rsid w:val="005C09F7"/>
    <w:rsid w:val="005C141B"/>
    <w:rsid w:val="005C188D"/>
    <w:rsid w:val="005C2210"/>
    <w:rsid w:val="005C30D4"/>
    <w:rsid w:val="005C33ED"/>
    <w:rsid w:val="005C3F93"/>
    <w:rsid w:val="005C55BB"/>
    <w:rsid w:val="005C67C6"/>
    <w:rsid w:val="005D062F"/>
    <w:rsid w:val="005D215E"/>
    <w:rsid w:val="005D2896"/>
    <w:rsid w:val="005D2A8C"/>
    <w:rsid w:val="005D37EA"/>
    <w:rsid w:val="005D42E9"/>
    <w:rsid w:val="005D6716"/>
    <w:rsid w:val="005D6921"/>
    <w:rsid w:val="005D7668"/>
    <w:rsid w:val="005D7752"/>
    <w:rsid w:val="005E025F"/>
    <w:rsid w:val="005E14FA"/>
    <w:rsid w:val="005E254E"/>
    <w:rsid w:val="005E31FB"/>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83C"/>
    <w:rsid w:val="005F77A0"/>
    <w:rsid w:val="005F7D24"/>
    <w:rsid w:val="006006EB"/>
    <w:rsid w:val="0060297D"/>
    <w:rsid w:val="00603595"/>
    <w:rsid w:val="00603A27"/>
    <w:rsid w:val="00605E54"/>
    <w:rsid w:val="00606AFF"/>
    <w:rsid w:val="00606E14"/>
    <w:rsid w:val="00611B4D"/>
    <w:rsid w:val="00612D09"/>
    <w:rsid w:val="00612DA7"/>
    <w:rsid w:val="00612F9F"/>
    <w:rsid w:val="00612FCC"/>
    <w:rsid w:val="00613336"/>
    <w:rsid w:val="00613660"/>
    <w:rsid w:val="0061457E"/>
    <w:rsid w:val="00614B03"/>
    <w:rsid w:val="00615018"/>
    <w:rsid w:val="006156F2"/>
    <w:rsid w:val="006173B5"/>
    <w:rsid w:val="006176CD"/>
    <w:rsid w:val="00617F3D"/>
    <w:rsid w:val="0062123A"/>
    <w:rsid w:val="006222AC"/>
    <w:rsid w:val="00622A03"/>
    <w:rsid w:val="00623791"/>
    <w:rsid w:val="00623E50"/>
    <w:rsid w:val="006246EE"/>
    <w:rsid w:val="00624B3B"/>
    <w:rsid w:val="00625377"/>
    <w:rsid w:val="00626509"/>
    <w:rsid w:val="0062762A"/>
    <w:rsid w:val="00630A72"/>
    <w:rsid w:val="00630B08"/>
    <w:rsid w:val="00631697"/>
    <w:rsid w:val="00632786"/>
    <w:rsid w:val="006341AC"/>
    <w:rsid w:val="00634FAE"/>
    <w:rsid w:val="0063759F"/>
    <w:rsid w:val="0063786C"/>
    <w:rsid w:val="00637EFE"/>
    <w:rsid w:val="00642F48"/>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4F15"/>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93B"/>
    <w:rsid w:val="006859AB"/>
    <w:rsid w:val="00685FC5"/>
    <w:rsid w:val="0068679D"/>
    <w:rsid w:val="006875CA"/>
    <w:rsid w:val="00687684"/>
    <w:rsid w:val="00687A80"/>
    <w:rsid w:val="006906EB"/>
    <w:rsid w:val="00691672"/>
    <w:rsid w:val="006934D0"/>
    <w:rsid w:val="00694E32"/>
    <w:rsid w:val="00695784"/>
    <w:rsid w:val="006958F6"/>
    <w:rsid w:val="00695B38"/>
    <w:rsid w:val="00696798"/>
    <w:rsid w:val="006967BB"/>
    <w:rsid w:val="006A1B4D"/>
    <w:rsid w:val="006A2401"/>
    <w:rsid w:val="006A2B19"/>
    <w:rsid w:val="006A341E"/>
    <w:rsid w:val="006A3AE3"/>
    <w:rsid w:val="006A3C2D"/>
    <w:rsid w:val="006A3CE9"/>
    <w:rsid w:val="006A405C"/>
    <w:rsid w:val="006A4632"/>
    <w:rsid w:val="006A4B6D"/>
    <w:rsid w:val="006A5E2F"/>
    <w:rsid w:val="006A6C46"/>
    <w:rsid w:val="006A6FB6"/>
    <w:rsid w:val="006A7216"/>
    <w:rsid w:val="006B0AF6"/>
    <w:rsid w:val="006B42F3"/>
    <w:rsid w:val="006B4480"/>
    <w:rsid w:val="006B464B"/>
    <w:rsid w:val="006B4723"/>
    <w:rsid w:val="006B4B93"/>
    <w:rsid w:val="006B5601"/>
    <w:rsid w:val="006B7172"/>
    <w:rsid w:val="006B7FCA"/>
    <w:rsid w:val="006C008E"/>
    <w:rsid w:val="006C0812"/>
    <w:rsid w:val="006C0994"/>
    <w:rsid w:val="006C11F9"/>
    <w:rsid w:val="006C1C6E"/>
    <w:rsid w:val="006C2A7B"/>
    <w:rsid w:val="006C4005"/>
    <w:rsid w:val="006C4BC7"/>
    <w:rsid w:val="006C4D94"/>
    <w:rsid w:val="006C4EF3"/>
    <w:rsid w:val="006C5954"/>
    <w:rsid w:val="006C79A1"/>
    <w:rsid w:val="006D1826"/>
    <w:rsid w:val="006D1A09"/>
    <w:rsid w:val="006D2BAD"/>
    <w:rsid w:val="006D32C7"/>
    <w:rsid w:val="006D33C1"/>
    <w:rsid w:val="006D3C96"/>
    <w:rsid w:val="006D5380"/>
    <w:rsid w:val="006D661B"/>
    <w:rsid w:val="006E0093"/>
    <w:rsid w:val="006E0376"/>
    <w:rsid w:val="006E0409"/>
    <w:rsid w:val="006E20D8"/>
    <w:rsid w:val="006E277C"/>
    <w:rsid w:val="006E3726"/>
    <w:rsid w:val="006E5AA3"/>
    <w:rsid w:val="006E628C"/>
    <w:rsid w:val="006E78C4"/>
    <w:rsid w:val="006E7EC4"/>
    <w:rsid w:val="006F03F8"/>
    <w:rsid w:val="006F0ABF"/>
    <w:rsid w:val="006F1DF1"/>
    <w:rsid w:val="006F258A"/>
    <w:rsid w:val="006F2875"/>
    <w:rsid w:val="006F55BB"/>
    <w:rsid w:val="006F58A4"/>
    <w:rsid w:val="006F58F2"/>
    <w:rsid w:val="006F5B25"/>
    <w:rsid w:val="006F5EB8"/>
    <w:rsid w:val="006F6ED3"/>
    <w:rsid w:val="006F6F10"/>
    <w:rsid w:val="006F75A2"/>
    <w:rsid w:val="006F7D84"/>
    <w:rsid w:val="007027B7"/>
    <w:rsid w:val="007043FB"/>
    <w:rsid w:val="007048FA"/>
    <w:rsid w:val="007049F7"/>
    <w:rsid w:val="00705D1A"/>
    <w:rsid w:val="007066C6"/>
    <w:rsid w:val="00707E14"/>
    <w:rsid w:val="00710090"/>
    <w:rsid w:val="00711E02"/>
    <w:rsid w:val="00711FD5"/>
    <w:rsid w:val="007130E3"/>
    <w:rsid w:val="00713575"/>
    <w:rsid w:val="00713901"/>
    <w:rsid w:val="00713ECF"/>
    <w:rsid w:val="00715E74"/>
    <w:rsid w:val="00715E85"/>
    <w:rsid w:val="00715EBB"/>
    <w:rsid w:val="007164D7"/>
    <w:rsid w:val="00716DE6"/>
    <w:rsid w:val="00716F5C"/>
    <w:rsid w:val="007172C8"/>
    <w:rsid w:val="00717412"/>
    <w:rsid w:val="007205C7"/>
    <w:rsid w:val="00720708"/>
    <w:rsid w:val="00721EE3"/>
    <w:rsid w:val="00722206"/>
    <w:rsid w:val="00723300"/>
    <w:rsid w:val="00723B56"/>
    <w:rsid w:val="007241BE"/>
    <w:rsid w:val="00724F4B"/>
    <w:rsid w:val="00725215"/>
    <w:rsid w:val="007263B0"/>
    <w:rsid w:val="007263BF"/>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428C"/>
    <w:rsid w:val="00744C5F"/>
    <w:rsid w:val="007476A1"/>
    <w:rsid w:val="00750110"/>
    <w:rsid w:val="00750A26"/>
    <w:rsid w:val="00750F1A"/>
    <w:rsid w:val="00750FF2"/>
    <w:rsid w:val="00751121"/>
    <w:rsid w:val="00751754"/>
    <w:rsid w:val="007525D0"/>
    <w:rsid w:val="00752825"/>
    <w:rsid w:val="007532BB"/>
    <w:rsid w:val="0075448B"/>
    <w:rsid w:val="00755760"/>
    <w:rsid w:val="00755CCD"/>
    <w:rsid w:val="00755DA6"/>
    <w:rsid w:val="00755DC8"/>
    <w:rsid w:val="00755DE8"/>
    <w:rsid w:val="0075643B"/>
    <w:rsid w:val="007572FD"/>
    <w:rsid w:val="007579B3"/>
    <w:rsid w:val="007603B4"/>
    <w:rsid w:val="00760BC2"/>
    <w:rsid w:val="00760D08"/>
    <w:rsid w:val="0076329F"/>
    <w:rsid w:val="00763F8A"/>
    <w:rsid w:val="0076479F"/>
    <w:rsid w:val="00764B2B"/>
    <w:rsid w:val="00764C8A"/>
    <w:rsid w:val="007655E4"/>
    <w:rsid w:val="00765BD2"/>
    <w:rsid w:val="007667CD"/>
    <w:rsid w:val="00766B94"/>
    <w:rsid w:val="007705B4"/>
    <w:rsid w:val="007706C4"/>
    <w:rsid w:val="00771125"/>
    <w:rsid w:val="00771AC0"/>
    <w:rsid w:val="00771E95"/>
    <w:rsid w:val="007728BC"/>
    <w:rsid w:val="00774304"/>
    <w:rsid w:val="0077433D"/>
    <w:rsid w:val="007743BC"/>
    <w:rsid w:val="007747CA"/>
    <w:rsid w:val="00776326"/>
    <w:rsid w:val="007763F5"/>
    <w:rsid w:val="007774A3"/>
    <w:rsid w:val="007775E1"/>
    <w:rsid w:val="007776E4"/>
    <w:rsid w:val="00780ACD"/>
    <w:rsid w:val="0078353B"/>
    <w:rsid w:val="007839F3"/>
    <w:rsid w:val="00783E79"/>
    <w:rsid w:val="00783F33"/>
    <w:rsid w:val="00784629"/>
    <w:rsid w:val="0078540B"/>
    <w:rsid w:val="00786F5F"/>
    <w:rsid w:val="007917B1"/>
    <w:rsid w:val="007917B9"/>
    <w:rsid w:val="00791AA4"/>
    <w:rsid w:val="00791F86"/>
    <w:rsid w:val="00792B9C"/>
    <w:rsid w:val="00794422"/>
    <w:rsid w:val="00794907"/>
    <w:rsid w:val="007A1E17"/>
    <w:rsid w:val="007A2291"/>
    <w:rsid w:val="007A25E5"/>
    <w:rsid w:val="007A26DE"/>
    <w:rsid w:val="007A2870"/>
    <w:rsid w:val="007A2F27"/>
    <w:rsid w:val="007A3188"/>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4535"/>
    <w:rsid w:val="007B5AE8"/>
    <w:rsid w:val="007B70E0"/>
    <w:rsid w:val="007C1BE3"/>
    <w:rsid w:val="007C1E9B"/>
    <w:rsid w:val="007C21E6"/>
    <w:rsid w:val="007C2A12"/>
    <w:rsid w:val="007C2E79"/>
    <w:rsid w:val="007C348B"/>
    <w:rsid w:val="007C465A"/>
    <w:rsid w:val="007C46C4"/>
    <w:rsid w:val="007C4ACB"/>
    <w:rsid w:val="007C5A07"/>
    <w:rsid w:val="007D0487"/>
    <w:rsid w:val="007D0B77"/>
    <w:rsid w:val="007D0D3D"/>
    <w:rsid w:val="007D1A7C"/>
    <w:rsid w:val="007D438B"/>
    <w:rsid w:val="007D47A5"/>
    <w:rsid w:val="007D4935"/>
    <w:rsid w:val="007E051B"/>
    <w:rsid w:val="007E0804"/>
    <w:rsid w:val="007E21B7"/>
    <w:rsid w:val="007E2A18"/>
    <w:rsid w:val="007E4891"/>
    <w:rsid w:val="007E4E00"/>
    <w:rsid w:val="007F052B"/>
    <w:rsid w:val="007F1340"/>
    <w:rsid w:val="007F183A"/>
    <w:rsid w:val="007F4040"/>
    <w:rsid w:val="007F45C9"/>
    <w:rsid w:val="007F5192"/>
    <w:rsid w:val="007F5A82"/>
    <w:rsid w:val="007F62C6"/>
    <w:rsid w:val="0080073E"/>
    <w:rsid w:val="00801794"/>
    <w:rsid w:val="00801C6A"/>
    <w:rsid w:val="00802D04"/>
    <w:rsid w:val="00803285"/>
    <w:rsid w:val="008033DE"/>
    <w:rsid w:val="00803E72"/>
    <w:rsid w:val="00804C43"/>
    <w:rsid w:val="008053A0"/>
    <w:rsid w:val="008066CF"/>
    <w:rsid w:val="00806D15"/>
    <w:rsid w:val="00806D92"/>
    <w:rsid w:val="008102A2"/>
    <w:rsid w:val="0081118D"/>
    <w:rsid w:val="00811566"/>
    <w:rsid w:val="0081161C"/>
    <w:rsid w:val="00812407"/>
    <w:rsid w:val="00815C7A"/>
    <w:rsid w:val="00816D60"/>
    <w:rsid w:val="00820EB5"/>
    <w:rsid w:val="00822061"/>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3A60"/>
    <w:rsid w:val="00844530"/>
    <w:rsid w:val="00844E67"/>
    <w:rsid w:val="008451EF"/>
    <w:rsid w:val="008451F2"/>
    <w:rsid w:val="00845744"/>
    <w:rsid w:val="0084607A"/>
    <w:rsid w:val="00846C91"/>
    <w:rsid w:val="00847F4A"/>
    <w:rsid w:val="008513E8"/>
    <w:rsid w:val="00851843"/>
    <w:rsid w:val="00851CBB"/>
    <w:rsid w:val="00852816"/>
    <w:rsid w:val="00853063"/>
    <w:rsid w:val="008531DC"/>
    <w:rsid w:val="0085357E"/>
    <w:rsid w:val="00853805"/>
    <w:rsid w:val="008539D5"/>
    <w:rsid w:val="00853BAB"/>
    <w:rsid w:val="00856DB8"/>
    <w:rsid w:val="00857302"/>
    <w:rsid w:val="00857F30"/>
    <w:rsid w:val="0086003E"/>
    <w:rsid w:val="00860E57"/>
    <w:rsid w:val="0086251E"/>
    <w:rsid w:val="0086261E"/>
    <w:rsid w:val="0086321A"/>
    <w:rsid w:val="00865200"/>
    <w:rsid w:val="00865A67"/>
    <w:rsid w:val="0086687E"/>
    <w:rsid w:val="00871113"/>
    <w:rsid w:val="00871697"/>
    <w:rsid w:val="0087190F"/>
    <w:rsid w:val="008728BE"/>
    <w:rsid w:val="008728C9"/>
    <w:rsid w:val="008737DC"/>
    <w:rsid w:val="008746D4"/>
    <w:rsid w:val="008748E3"/>
    <w:rsid w:val="008752CB"/>
    <w:rsid w:val="00876439"/>
    <w:rsid w:val="008771B1"/>
    <w:rsid w:val="0088049E"/>
    <w:rsid w:val="008808B1"/>
    <w:rsid w:val="00880B8B"/>
    <w:rsid w:val="00880D00"/>
    <w:rsid w:val="008816CC"/>
    <w:rsid w:val="00881A8F"/>
    <w:rsid w:val="00881CE0"/>
    <w:rsid w:val="008827FD"/>
    <w:rsid w:val="00882D37"/>
    <w:rsid w:val="00882E28"/>
    <w:rsid w:val="00883548"/>
    <w:rsid w:val="008849F8"/>
    <w:rsid w:val="008850DC"/>
    <w:rsid w:val="00887FEF"/>
    <w:rsid w:val="00890502"/>
    <w:rsid w:val="008907CE"/>
    <w:rsid w:val="00890B99"/>
    <w:rsid w:val="00890E14"/>
    <w:rsid w:val="00891355"/>
    <w:rsid w:val="00891783"/>
    <w:rsid w:val="00892277"/>
    <w:rsid w:val="00892467"/>
    <w:rsid w:val="00893BCB"/>
    <w:rsid w:val="008941A7"/>
    <w:rsid w:val="00894ECE"/>
    <w:rsid w:val="00895EA6"/>
    <w:rsid w:val="00896CCB"/>
    <w:rsid w:val="00896CE4"/>
    <w:rsid w:val="0089730D"/>
    <w:rsid w:val="00897404"/>
    <w:rsid w:val="008A37BE"/>
    <w:rsid w:val="008A3FAD"/>
    <w:rsid w:val="008A4809"/>
    <w:rsid w:val="008A4BCF"/>
    <w:rsid w:val="008A4E56"/>
    <w:rsid w:val="008A56B1"/>
    <w:rsid w:val="008A6463"/>
    <w:rsid w:val="008A743B"/>
    <w:rsid w:val="008B18ED"/>
    <w:rsid w:val="008B37D6"/>
    <w:rsid w:val="008B3DC9"/>
    <w:rsid w:val="008B7D8F"/>
    <w:rsid w:val="008B7FD5"/>
    <w:rsid w:val="008C077F"/>
    <w:rsid w:val="008C2102"/>
    <w:rsid w:val="008C2F5B"/>
    <w:rsid w:val="008C32AC"/>
    <w:rsid w:val="008C33B2"/>
    <w:rsid w:val="008C3415"/>
    <w:rsid w:val="008C49B1"/>
    <w:rsid w:val="008C6B05"/>
    <w:rsid w:val="008D0AAF"/>
    <w:rsid w:val="008D1FEA"/>
    <w:rsid w:val="008D2C89"/>
    <w:rsid w:val="008D32FC"/>
    <w:rsid w:val="008D3971"/>
    <w:rsid w:val="008D42C4"/>
    <w:rsid w:val="008D6DEE"/>
    <w:rsid w:val="008E066B"/>
    <w:rsid w:val="008E2D05"/>
    <w:rsid w:val="008E3541"/>
    <w:rsid w:val="008E372B"/>
    <w:rsid w:val="008E4104"/>
    <w:rsid w:val="008E416B"/>
    <w:rsid w:val="008E433C"/>
    <w:rsid w:val="008E4C6D"/>
    <w:rsid w:val="008E4E22"/>
    <w:rsid w:val="008E4FE4"/>
    <w:rsid w:val="008E55C9"/>
    <w:rsid w:val="008E6185"/>
    <w:rsid w:val="008E6337"/>
    <w:rsid w:val="008F0CA0"/>
    <w:rsid w:val="008F1194"/>
    <w:rsid w:val="008F1200"/>
    <w:rsid w:val="008F17B9"/>
    <w:rsid w:val="008F1EE9"/>
    <w:rsid w:val="008F2168"/>
    <w:rsid w:val="008F25C0"/>
    <w:rsid w:val="008F291D"/>
    <w:rsid w:val="008F297F"/>
    <w:rsid w:val="008F33F9"/>
    <w:rsid w:val="008F5A8A"/>
    <w:rsid w:val="008F74EF"/>
    <w:rsid w:val="008F753C"/>
    <w:rsid w:val="008F7CBC"/>
    <w:rsid w:val="008F7DC3"/>
    <w:rsid w:val="0090040A"/>
    <w:rsid w:val="00901D17"/>
    <w:rsid w:val="00901D42"/>
    <w:rsid w:val="00902735"/>
    <w:rsid w:val="00902B8C"/>
    <w:rsid w:val="00902ECC"/>
    <w:rsid w:val="009051DA"/>
    <w:rsid w:val="0090554D"/>
    <w:rsid w:val="009056C6"/>
    <w:rsid w:val="009063F7"/>
    <w:rsid w:val="00907D78"/>
    <w:rsid w:val="00910EC0"/>
    <w:rsid w:val="00911288"/>
    <w:rsid w:val="00911566"/>
    <w:rsid w:val="0091327B"/>
    <w:rsid w:val="00913E04"/>
    <w:rsid w:val="00914338"/>
    <w:rsid w:val="00914786"/>
    <w:rsid w:val="00915AEB"/>
    <w:rsid w:val="00916BC7"/>
    <w:rsid w:val="009170E7"/>
    <w:rsid w:val="00917A40"/>
    <w:rsid w:val="00921140"/>
    <w:rsid w:val="00921C3B"/>
    <w:rsid w:val="00922532"/>
    <w:rsid w:val="00922F94"/>
    <w:rsid w:val="009244EE"/>
    <w:rsid w:val="009250FD"/>
    <w:rsid w:val="0092555E"/>
    <w:rsid w:val="00926E7E"/>
    <w:rsid w:val="00930662"/>
    <w:rsid w:val="00931540"/>
    <w:rsid w:val="00931AD8"/>
    <w:rsid w:val="00932660"/>
    <w:rsid w:val="00934EBF"/>
    <w:rsid w:val="0093595B"/>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938"/>
    <w:rsid w:val="00952C1C"/>
    <w:rsid w:val="0095304D"/>
    <w:rsid w:val="009532EB"/>
    <w:rsid w:val="00953CB0"/>
    <w:rsid w:val="00955CA9"/>
    <w:rsid w:val="00957426"/>
    <w:rsid w:val="00957846"/>
    <w:rsid w:val="00957E6C"/>
    <w:rsid w:val="00960482"/>
    <w:rsid w:val="0096244C"/>
    <w:rsid w:val="00962890"/>
    <w:rsid w:val="009629E0"/>
    <w:rsid w:val="00964049"/>
    <w:rsid w:val="009645DC"/>
    <w:rsid w:val="00965004"/>
    <w:rsid w:val="00965658"/>
    <w:rsid w:val="00965838"/>
    <w:rsid w:val="00966FF4"/>
    <w:rsid w:val="0096769D"/>
    <w:rsid w:val="009704D1"/>
    <w:rsid w:val="0097080B"/>
    <w:rsid w:val="00970CCB"/>
    <w:rsid w:val="00970FFA"/>
    <w:rsid w:val="0097120C"/>
    <w:rsid w:val="009714EC"/>
    <w:rsid w:val="00973117"/>
    <w:rsid w:val="0097442E"/>
    <w:rsid w:val="00975513"/>
    <w:rsid w:val="00976C0A"/>
    <w:rsid w:val="0098062D"/>
    <w:rsid w:val="0098109E"/>
    <w:rsid w:val="009812DE"/>
    <w:rsid w:val="009828F5"/>
    <w:rsid w:val="009830C5"/>
    <w:rsid w:val="00983BC8"/>
    <w:rsid w:val="009845F1"/>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4AA4"/>
    <w:rsid w:val="009A4AEB"/>
    <w:rsid w:val="009A4C08"/>
    <w:rsid w:val="009A520C"/>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5121"/>
    <w:rsid w:val="009C5250"/>
    <w:rsid w:val="009C5BF2"/>
    <w:rsid w:val="009C65FC"/>
    <w:rsid w:val="009C7BAE"/>
    <w:rsid w:val="009D01D2"/>
    <w:rsid w:val="009D17BA"/>
    <w:rsid w:val="009D17F2"/>
    <w:rsid w:val="009D3871"/>
    <w:rsid w:val="009D3E36"/>
    <w:rsid w:val="009D573E"/>
    <w:rsid w:val="009D5F3E"/>
    <w:rsid w:val="009D6263"/>
    <w:rsid w:val="009D6F58"/>
    <w:rsid w:val="009D70C4"/>
    <w:rsid w:val="009D7874"/>
    <w:rsid w:val="009E049B"/>
    <w:rsid w:val="009E072B"/>
    <w:rsid w:val="009E393A"/>
    <w:rsid w:val="009E3CD9"/>
    <w:rsid w:val="009E4641"/>
    <w:rsid w:val="009E46B9"/>
    <w:rsid w:val="009E490A"/>
    <w:rsid w:val="009E4E4D"/>
    <w:rsid w:val="009E57F4"/>
    <w:rsid w:val="009E5FFA"/>
    <w:rsid w:val="009E6654"/>
    <w:rsid w:val="009E6F8A"/>
    <w:rsid w:val="009E7143"/>
    <w:rsid w:val="009F12B6"/>
    <w:rsid w:val="009F2426"/>
    <w:rsid w:val="009F4986"/>
    <w:rsid w:val="009F6DDC"/>
    <w:rsid w:val="009F7DA2"/>
    <w:rsid w:val="00A00A57"/>
    <w:rsid w:val="00A02B4F"/>
    <w:rsid w:val="00A056D5"/>
    <w:rsid w:val="00A059BD"/>
    <w:rsid w:val="00A06C03"/>
    <w:rsid w:val="00A07021"/>
    <w:rsid w:val="00A072F7"/>
    <w:rsid w:val="00A07937"/>
    <w:rsid w:val="00A10BA1"/>
    <w:rsid w:val="00A11628"/>
    <w:rsid w:val="00A12B82"/>
    <w:rsid w:val="00A135A8"/>
    <w:rsid w:val="00A13894"/>
    <w:rsid w:val="00A1479D"/>
    <w:rsid w:val="00A14F94"/>
    <w:rsid w:val="00A16BF1"/>
    <w:rsid w:val="00A176C8"/>
    <w:rsid w:val="00A21007"/>
    <w:rsid w:val="00A21AC2"/>
    <w:rsid w:val="00A22CFA"/>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42561"/>
    <w:rsid w:val="00A42F59"/>
    <w:rsid w:val="00A4345E"/>
    <w:rsid w:val="00A43720"/>
    <w:rsid w:val="00A446F9"/>
    <w:rsid w:val="00A44B5E"/>
    <w:rsid w:val="00A458C5"/>
    <w:rsid w:val="00A458FA"/>
    <w:rsid w:val="00A45C87"/>
    <w:rsid w:val="00A46224"/>
    <w:rsid w:val="00A46598"/>
    <w:rsid w:val="00A469FD"/>
    <w:rsid w:val="00A46FAE"/>
    <w:rsid w:val="00A5014D"/>
    <w:rsid w:val="00A50157"/>
    <w:rsid w:val="00A50216"/>
    <w:rsid w:val="00A50A71"/>
    <w:rsid w:val="00A516B9"/>
    <w:rsid w:val="00A5175C"/>
    <w:rsid w:val="00A51869"/>
    <w:rsid w:val="00A52273"/>
    <w:rsid w:val="00A52499"/>
    <w:rsid w:val="00A54A8B"/>
    <w:rsid w:val="00A54C83"/>
    <w:rsid w:val="00A55879"/>
    <w:rsid w:val="00A56461"/>
    <w:rsid w:val="00A56A8E"/>
    <w:rsid w:val="00A571A3"/>
    <w:rsid w:val="00A576F4"/>
    <w:rsid w:val="00A578C7"/>
    <w:rsid w:val="00A60334"/>
    <w:rsid w:val="00A60DEF"/>
    <w:rsid w:val="00A60F95"/>
    <w:rsid w:val="00A615B2"/>
    <w:rsid w:val="00A61A01"/>
    <w:rsid w:val="00A61A45"/>
    <w:rsid w:val="00A61F94"/>
    <w:rsid w:val="00A61FA3"/>
    <w:rsid w:val="00A6210A"/>
    <w:rsid w:val="00A630CE"/>
    <w:rsid w:val="00A6357B"/>
    <w:rsid w:val="00A6369E"/>
    <w:rsid w:val="00A6375D"/>
    <w:rsid w:val="00A64851"/>
    <w:rsid w:val="00A6488C"/>
    <w:rsid w:val="00A65AD5"/>
    <w:rsid w:val="00A6759D"/>
    <w:rsid w:val="00A67A69"/>
    <w:rsid w:val="00A70B5B"/>
    <w:rsid w:val="00A72CF6"/>
    <w:rsid w:val="00A7335F"/>
    <w:rsid w:val="00A74967"/>
    <w:rsid w:val="00A74EB8"/>
    <w:rsid w:val="00A75FC2"/>
    <w:rsid w:val="00A7600D"/>
    <w:rsid w:val="00A763C1"/>
    <w:rsid w:val="00A763D9"/>
    <w:rsid w:val="00A76A89"/>
    <w:rsid w:val="00A76DBF"/>
    <w:rsid w:val="00A80182"/>
    <w:rsid w:val="00A80627"/>
    <w:rsid w:val="00A811C3"/>
    <w:rsid w:val="00A82C62"/>
    <w:rsid w:val="00A82E0B"/>
    <w:rsid w:val="00A82F74"/>
    <w:rsid w:val="00A832A0"/>
    <w:rsid w:val="00A83BC1"/>
    <w:rsid w:val="00A85242"/>
    <w:rsid w:val="00A85CC7"/>
    <w:rsid w:val="00A86AC2"/>
    <w:rsid w:val="00A9139A"/>
    <w:rsid w:val="00A930CE"/>
    <w:rsid w:val="00A93E2C"/>
    <w:rsid w:val="00A943B5"/>
    <w:rsid w:val="00A951D7"/>
    <w:rsid w:val="00A95C2F"/>
    <w:rsid w:val="00A96379"/>
    <w:rsid w:val="00A96BB4"/>
    <w:rsid w:val="00A96CF8"/>
    <w:rsid w:val="00A96D39"/>
    <w:rsid w:val="00A97014"/>
    <w:rsid w:val="00A9736C"/>
    <w:rsid w:val="00A97AC0"/>
    <w:rsid w:val="00AA0CEA"/>
    <w:rsid w:val="00AA1DBE"/>
    <w:rsid w:val="00AA2F59"/>
    <w:rsid w:val="00AA3692"/>
    <w:rsid w:val="00AA391D"/>
    <w:rsid w:val="00AA3A5E"/>
    <w:rsid w:val="00AA40FD"/>
    <w:rsid w:val="00AA4A01"/>
    <w:rsid w:val="00AA52BC"/>
    <w:rsid w:val="00AA592E"/>
    <w:rsid w:val="00AA5B15"/>
    <w:rsid w:val="00AA6C6A"/>
    <w:rsid w:val="00AA7474"/>
    <w:rsid w:val="00AA7BF9"/>
    <w:rsid w:val="00AB05B1"/>
    <w:rsid w:val="00AB0735"/>
    <w:rsid w:val="00AB09CB"/>
    <w:rsid w:val="00AB0DA0"/>
    <w:rsid w:val="00AB1DB5"/>
    <w:rsid w:val="00AB1F58"/>
    <w:rsid w:val="00AB3A23"/>
    <w:rsid w:val="00AB3A74"/>
    <w:rsid w:val="00AB3EDB"/>
    <w:rsid w:val="00AB4281"/>
    <w:rsid w:val="00AB4631"/>
    <w:rsid w:val="00AB4649"/>
    <w:rsid w:val="00AB4EC6"/>
    <w:rsid w:val="00AB688F"/>
    <w:rsid w:val="00AB6FE7"/>
    <w:rsid w:val="00AB78E2"/>
    <w:rsid w:val="00AC705E"/>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031F"/>
    <w:rsid w:val="00AE1787"/>
    <w:rsid w:val="00AE17F4"/>
    <w:rsid w:val="00AE1CA8"/>
    <w:rsid w:val="00AE1F59"/>
    <w:rsid w:val="00AE3228"/>
    <w:rsid w:val="00AE403F"/>
    <w:rsid w:val="00AE471C"/>
    <w:rsid w:val="00AE4B48"/>
    <w:rsid w:val="00AE5B0D"/>
    <w:rsid w:val="00AE6FC9"/>
    <w:rsid w:val="00AE7B7B"/>
    <w:rsid w:val="00AF144E"/>
    <w:rsid w:val="00AF3BF6"/>
    <w:rsid w:val="00AF543A"/>
    <w:rsid w:val="00AF73F1"/>
    <w:rsid w:val="00B001BE"/>
    <w:rsid w:val="00B00548"/>
    <w:rsid w:val="00B01B47"/>
    <w:rsid w:val="00B03118"/>
    <w:rsid w:val="00B04621"/>
    <w:rsid w:val="00B04E08"/>
    <w:rsid w:val="00B05D2A"/>
    <w:rsid w:val="00B05D60"/>
    <w:rsid w:val="00B06056"/>
    <w:rsid w:val="00B074C7"/>
    <w:rsid w:val="00B07D8E"/>
    <w:rsid w:val="00B07F53"/>
    <w:rsid w:val="00B11CB3"/>
    <w:rsid w:val="00B11CBC"/>
    <w:rsid w:val="00B12333"/>
    <w:rsid w:val="00B1276C"/>
    <w:rsid w:val="00B13C5B"/>
    <w:rsid w:val="00B14532"/>
    <w:rsid w:val="00B1550B"/>
    <w:rsid w:val="00B15CDF"/>
    <w:rsid w:val="00B202AC"/>
    <w:rsid w:val="00B210BD"/>
    <w:rsid w:val="00B21CB1"/>
    <w:rsid w:val="00B23213"/>
    <w:rsid w:val="00B23823"/>
    <w:rsid w:val="00B23FDD"/>
    <w:rsid w:val="00B24B68"/>
    <w:rsid w:val="00B24DA6"/>
    <w:rsid w:val="00B25D38"/>
    <w:rsid w:val="00B303BB"/>
    <w:rsid w:val="00B304A1"/>
    <w:rsid w:val="00B308FE"/>
    <w:rsid w:val="00B30FFE"/>
    <w:rsid w:val="00B312F9"/>
    <w:rsid w:val="00B316AC"/>
    <w:rsid w:val="00B3320D"/>
    <w:rsid w:val="00B3402A"/>
    <w:rsid w:val="00B34635"/>
    <w:rsid w:val="00B34A2D"/>
    <w:rsid w:val="00B35E89"/>
    <w:rsid w:val="00B35F1F"/>
    <w:rsid w:val="00B3794C"/>
    <w:rsid w:val="00B404BA"/>
    <w:rsid w:val="00B411CE"/>
    <w:rsid w:val="00B41C84"/>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AB9"/>
    <w:rsid w:val="00B576B4"/>
    <w:rsid w:val="00B6074F"/>
    <w:rsid w:val="00B609D9"/>
    <w:rsid w:val="00B614AF"/>
    <w:rsid w:val="00B62015"/>
    <w:rsid w:val="00B62D34"/>
    <w:rsid w:val="00B646F7"/>
    <w:rsid w:val="00B64891"/>
    <w:rsid w:val="00B66861"/>
    <w:rsid w:val="00B6792A"/>
    <w:rsid w:val="00B67C9D"/>
    <w:rsid w:val="00B67CD2"/>
    <w:rsid w:val="00B72656"/>
    <w:rsid w:val="00B73BD5"/>
    <w:rsid w:val="00B741E2"/>
    <w:rsid w:val="00B748F4"/>
    <w:rsid w:val="00B77B58"/>
    <w:rsid w:val="00B804AB"/>
    <w:rsid w:val="00B8178E"/>
    <w:rsid w:val="00B8191F"/>
    <w:rsid w:val="00B833A4"/>
    <w:rsid w:val="00B83F23"/>
    <w:rsid w:val="00B83FAB"/>
    <w:rsid w:val="00B84096"/>
    <w:rsid w:val="00B84688"/>
    <w:rsid w:val="00B84DA6"/>
    <w:rsid w:val="00B85EA4"/>
    <w:rsid w:val="00B86998"/>
    <w:rsid w:val="00B86C22"/>
    <w:rsid w:val="00B906EF"/>
    <w:rsid w:val="00B9136D"/>
    <w:rsid w:val="00B9143B"/>
    <w:rsid w:val="00B915D2"/>
    <w:rsid w:val="00B92790"/>
    <w:rsid w:val="00B94CC0"/>
    <w:rsid w:val="00B961A0"/>
    <w:rsid w:val="00B97470"/>
    <w:rsid w:val="00B9757B"/>
    <w:rsid w:val="00BA22C7"/>
    <w:rsid w:val="00BA272F"/>
    <w:rsid w:val="00BA2C5E"/>
    <w:rsid w:val="00BA2DCE"/>
    <w:rsid w:val="00BA39D1"/>
    <w:rsid w:val="00BA3CDD"/>
    <w:rsid w:val="00BA3D5A"/>
    <w:rsid w:val="00BA3FB9"/>
    <w:rsid w:val="00BA509D"/>
    <w:rsid w:val="00BA54D5"/>
    <w:rsid w:val="00BA5BB1"/>
    <w:rsid w:val="00BA69B7"/>
    <w:rsid w:val="00BA7254"/>
    <w:rsid w:val="00BA7C1C"/>
    <w:rsid w:val="00BA7EF7"/>
    <w:rsid w:val="00BA7F8C"/>
    <w:rsid w:val="00BB1B04"/>
    <w:rsid w:val="00BB1DAE"/>
    <w:rsid w:val="00BB1DF3"/>
    <w:rsid w:val="00BB1FE7"/>
    <w:rsid w:val="00BB2FBE"/>
    <w:rsid w:val="00BB3025"/>
    <w:rsid w:val="00BB3307"/>
    <w:rsid w:val="00BB38A0"/>
    <w:rsid w:val="00BB42C9"/>
    <w:rsid w:val="00BB4532"/>
    <w:rsid w:val="00BB4777"/>
    <w:rsid w:val="00BB4A3E"/>
    <w:rsid w:val="00BB521A"/>
    <w:rsid w:val="00BB59E0"/>
    <w:rsid w:val="00BB7741"/>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2AAC"/>
    <w:rsid w:val="00BE49CC"/>
    <w:rsid w:val="00BE4F97"/>
    <w:rsid w:val="00BE598D"/>
    <w:rsid w:val="00BE696E"/>
    <w:rsid w:val="00BE6EC3"/>
    <w:rsid w:val="00BE6F8A"/>
    <w:rsid w:val="00BE7689"/>
    <w:rsid w:val="00BF0ECB"/>
    <w:rsid w:val="00BF13AC"/>
    <w:rsid w:val="00BF39EE"/>
    <w:rsid w:val="00BF4A33"/>
    <w:rsid w:val="00BF5428"/>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3753"/>
    <w:rsid w:val="00C13C24"/>
    <w:rsid w:val="00C13DF0"/>
    <w:rsid w:val="00C14211"/>
    <w:rsid w:val="00C1446E"/>
    <w:rsid w:val="00C1468E"/>
    <w:rsid w:val="00C14783"/>
    <w:rsid w:val="00C14927"/>
    <w:rsid w:val="00C15E15"/>
    <w:rsid w:val="00C17318"/>
    <w:rsid w:val="00C175B3"/>
    <w:rsid w:val="00C1767C"/>
    <w:rsid w:val="00C203F2"/>
    <w:rsid w:val="00C225F2"/>
    <w:rsid w:val="00C22B26"/>
    <w:rsid w:val="00C22D5D"/>
    <w:rsid w:val="00C23432"/>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37CD6"/>
    <w:rsid w:val="00C41C1D"/>
    <w:rsid w:val="00C422E3"/>
    <w:rsid w:val="00C4276A"/>
    <w:rsid w:val="00C4327B"/>
    <w:rsid w:val="00C44E34"/>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D92"/>
    <w:rsid w:val="00C70FC9"/>
    <w:rsid w:val="00C7180F"/>
    <w:rsid w:val="00C73810"/>
    <w:rsid w:val="00C73D0E"/>
    <w:rsid w:val="00C747F5"/>
    <w:rsid w:val="00C74CB5"/>
    <w:rsid w:val="00C74FCF"/>
    <w:rsid w:val="00C77130"/>
    <w:rsid w:val="00C8222A"/>
    <w:rsid w:val="00C83005"/>
    <w:rsid w:val="00C838A7"/>
    <w:rsid w:val="00C84A85"/>
    <w:rsid w:val="00C84CDD"/>
    <w:rsid w:val="00C8631D"/>
    <w:rsid w:val="00C8675A"/>
    <w:rsid w:val="00C87406"/>
    <w:rsid w:val="00C877CF"/>
    <w:rsid w:val="00C8786A"/>
    <w:rsid w:val="00C91003"/>
    <w:rsid w:val="00C92702"/>
    <w:rsid w:val="00C93471"/>
    <w:rsid w:val="00C9350D"/>
    <w:rsid w:val="00C93AD7"/>
    <w:rsid w:val="00C94422"/>
    <w:rsid w:val="00C9480B"/>
    <w:rsid w:val="00C94C35"/>
    <w:rsid w:val="00C955D3"/>
    <w:rsid w:val="00C97337"/>
    <w:rsid w:val="00C97392"/>
    <w:rsid w:val="00C97D04"/>
    <w:rsid w:val="00CA085F"/>
    <w:rsid w:val="00CA2BC6"/>
    <w:rsid w:val="00CA3352"/>
    <w:rsid w:val="00CA3425"/>
    <w:rsid w:val="00CA39A5"/>
    <w:rsid w:val="00CA4F6B"/>
    <w:rsid w:val="00CA526C"/>
    <w:rsid w:val="00CA6379"/>
    <w:rsid w:val="00CA762B"/>
    <w:rsid w:val="00CB1DC6"/>
    <w:rsid w:val="00CB27CF"/>
    <w:rsid w:val="00CB2D66"/>
    <w:rsid w:val="00CB2DE6"/>
    <w:rsid w:val="00CB2E92"/>
    <w:rsid w:val="00CB33D7"/>
    <w:rsid w:val="00CB5059"/>
    <w:rsid w:val="00CB54F1"/>
    <w:rsid w:val="00CB5939"/>
    <w:rsid w:val="00CC04DC"/>
    <w:rsid w:val="00CC2AEB"/>
    <w:rsid w:val="00CC2CD2"/>
    <w:rsid w:val="00CC2D0A"/>
    <w:rsid w:val="00CC550A"/>
    <w:rsid w:val="00CC744E"/>
    <w:rsid w:val="00CC782A"/>
    <w:rsid w:val="00CC7852"/>
    <w:rsid w:val="00CC7DE9"/>
    <w:rsid w:val="00CD01D9"/>
    <w:rsid w:val="00CD29B2"/>
    <w:rsid w:val="00CD30B8"/>
    <w:rsid w:val="00CD374F"/>
    <w:rsid w:val="00CD4746"/>
    <w:rsid w:val="00CD583B"/>
    <w:rsid w:val="00CD76C1"/>
    <w:rsid w:val="00CD7C63"/>
    <w:rsid w:val="00CD7EF1"/>
    <w:rsid w:val="00CE02CD"/>
    <w:rsid w:val="00CE1D84"/>
    <w:rsid w:val="00CE392B"/>
    <w:rsid w:val="00CE3D6B"/>
    <w:rsid w:val="00CE4B46"/>
    <w:rsid w:val="00CE4BEF"/>
    <w:rsid w:val="00CE4C88"/>
    <w:rsid w:val="00CE520C"/>
    <w:rsid w:val="00CE65DE"/>
    <w:rsid w:val="00CE719B"/>
    <w:rsid w:val="00CE72BE"/>
    <w:rsid w:val="00CF05F8"/>
    <w:rsid w:val="00CF0E8A"/>
    <w:rsid w:val="00CF1DB4"/>
    <w:rsid w:val="00CF259D"/>
    <w:rsid w:val="00CF2E78"/>
    <w:rsid w:val="00CF2EA9"/>
    <w:rsid w:val="00CF4635"/>
    <w:rsid w:val="00CF47F7"/>
    <w:rsid w:val="00CF6323"/>
    <w:rsid w:val="00CF642C"/>
    <w:rsid w:val="00CF6B76"/>
    <w:rsid w:val="00CF795C"/>
    <w:rsid w:val="00CF7ABC"/>
    <w:rsid w:val="00CF7EA1"/>
    <w:rsid w:val="00D00178"/>
    <w:rsid w:val="00D00BAF"/>
    <w:rsid w:val="00D03B19"/>
    <w:rsid w:val="00D0473D"/>
    <w:rsid w:val="00D04B19"/>
    <w:rsid w:val="00D05248"/>
    <w:rsid w:val="00D05352"/>
    <w:rsid w:val="00D058B3"/>
    <w:rsid w:val="00D0618C"/>
    <w:rsid w:val="00D07907"/>
    <w:rsid w:val="00D079BF"/>
    <w:rsid w:val="00D114B6"/>
    <w:rsid w:val="00D133FA"/>
    <w:rsid w:val="00D1603D"/>
    <w:rsid w:val="00D160DE"/>
    <w:rsid w:val="00D16965"/>
    <w:rsid w:val="00D172AA"/>
    <w:rsid w:val="00D177E5"/>
    <w:rsid w:val="00D179D5"/>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2635"/>
    <w:rsid w:val="00D33CF9"/>
    <w:rsid w:val="00D34933"/>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45E63"/>
    <w:rsid w:val="00D520EE"/>
    <w:rsid w:val="00D52868"/>
    <w:rsid w:val="00D54755"/>
    <w:rsid w:val="00D54B64"/>
    <w:rsid w:val="00D54DE9"/>
    <w:rsid w:val="00D54FCF"/>
    <w:rsid w:val="00D55664"/>
    <w:rsid w:val="00D56516"/>
    <w:rsid w:val="00D574B1"/>
    <w:rsid w:val="00D57DFA"/>
    <w:rsid w:val="00D63C14"/>
    <w:rsid w:val="00D64D6F"/>
    <w:rsid w:val="00D65719"/>
    <w:rsid w:val="00D65E7C"/>
    <w:rsid w:val="00D66420"/>
    <w:rsid w:val="00D66593"/>
    <w:rsid w:val="00D67329"/>
    <w:rsid w:val="00D709E6"/>
    <w:rsid w:val="00D71906"/>
    <w:rsid w:val="00D72AB5"/>
    <w:rsid w:val="00D733C4"/>
    <w:rsid w:val="00D7352A"/>
    <w:rsid w:val="00D73F07"/>
    <w:rsid w:val="00D74BA0"/>
    <w:rsid w:val="00D761D7"/>
    <w:rsid w:val="00D766F3"/>
    <w:rsid w:val="00D7751B"/>
    <w:rsid w:val="00D803CD"/>
    <w:rsid w:val="00D80437"/>
    <w:rsid w:val="00D84CE5"/>
    <w:rsid w:val="00D85BE7"/>
    <w:rsid w:val="00D86255"/>
    <w:rsid w:val="00D8704C"/>
    <w:rsid w:val="00D876AE"/>
    <w:rsid w:val="00D87EFA"/>
    <w:rsid w:val="00D90500"/>
    <w:rsid w:val="00D90869"/>
    <w:rsid w:val="00D90F96"/>
    <w:rsid w:val="00D91AA5"/>
    <w:rsid w:val="00D91BD8"/>
    <w:rsid w:val="00D91DC7"/>
    <w:rsid w:val="00D9282D"/>
    <w:rsid w:val="00D92CC1"/>
    <w:rsid w:val="00D94FFD"/>
    <w:rsid w:val="00D961B3"/>
    <w:rsid w:val="00D96C36"/>
    <w:rsid w:val="00D97539"/>
    <w:rsid w:val="00DA01C2"/>
    <w:rsid w:val="00DA1775"/>
    <w:rsid w:val="00DA1CEE"/>
    <w:rsid w:val="00DA2487"/>
    <w:rsid w:val="00DA36C0"/>
    <w:rsid w:val="00DA3DAD"/>
    <w:rsid w:val="00DA3EB3"/>
    <w:rsid w:val="00DA47A7"/>
    <w:rsid w:val="00DA4BFB"/>
    <w:rsid w:val="00DA4F68"/>
    <w:rsid w:val="00DA6E83"/>
    <w:rsid w:val="00DA76E5"/>
    <w:rsid w:val="00DA79AD"/>
    <w:rsid w:val="00DA7A91"/>
    <w:rsid w:val="00DA7C7F"/>
    <w:rsid w:val="00DA7D61"/>
    <w:rsid w:val="00DB0CF2"/>
    <w:rsid w:val="00DB1DC3"/>
    <w:rsid w:val="00DB3AD2"/>
    <w:rsid w:val="00DB426D"/>
    <w:rsid w:val="00DB4474"/>
    <w:rsid w:val="00DB5463"/>
    <w:rsid w:val="00DB5659"/>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772"/>
    <w:rsid w:val="00DC7B2B"/>
    <w:rsid w:val="00DC7B70"/>
    <w:rsid w:val="00DC7C99"/>
    <w:rsid w:val="00DD002E"/>
    <w:rsid w:val="00DD0C5B"/>
    <w:rsid w:val="00DD120A"/>
    <w:rsid w:val="00DD21A9"/>
    <w:rsid w:val="00DD3735"/>
    <w:rsid w:val="00DD4384"/>
    <w:rsid w:val="00DD5082"/>
    <w:rsid w:val="00DD50D0"/>
    <w:rsid w:val="00DD612C"/>
    <w:rsid w:val="00DD6253"/>
    <w:rsid w:val="00DD6584"/>
    <w:rsid w:val="00DD6F21"/>
    <w:rsid w:val="00DE014E"/>
    <w:rsid w:val="00DE01AB"/>
    <w:rsid w:val="00DE09FE"/>
    <w:rsid w:val="00DE148B"/>
    <w:rsid w:val="00DE1FCB"/>
    <w:rsid w:val="00DE1FF2"/>
    <w:rsid w:val="00DE2087"/>
    <w:rsid w:val="00DE2613"/>
    <w:rsid w:val="00DE389A"/>
    <w:rsid w:val="00DE3A8E"/>
    <w:rsid w:val="00DE5DA4"/>
    <w:rsid w:val="00DE6216"/>
    <w:rsid w:val="00DE6792"/>
    <w:rsid w:val="00DE6B0B"/>
    <w:rsid w:val="00DF0640"/>
    <w:rsid w:val="00DF0BA3"/>
    <w:rsid w:val="00DF1070"/>
    <w:rsid w:val="00DF11F8"/>
    <w:rsid w:val="00DF1372"/>
    <w:rsid w:val="00DF4369"/>
    <w:rsid w:val="00DF4441"/>
    <w:rsid w:val="00DF6348"/>
    <w:rsid w:val="00DF658B"/>
    <w:rsid w:val="00DF67BD"/>
    <w:rsid w:val="00DF76C3"/>
    <w:rsid w:val="00E0130E"/>
    <w:rsid w:val="00E02766"/>
    <w:rsid w:val="00E02CB9"/>
    <w:rsid w:val="00E0354C"/>
    <w:rsid w:val="00E03B2F"/>
    <w:rsid w:val="00E043BB"/>
    <w:rsid w:val="00E045BF"/>
    <w:rsid w:val="00E05D2A"/>
    <w:rsid w:val="00E07EEF"/>
    <w:rsid w:val="00E100C8"/>
    <w:rsid w:val="00E10752"/>
    <w:rsid w:val="00E10AFE"/>
    <w:rsid w:val="00E1325E"/>
    <w:rsid w:val="00E134F3"/>
    <w:rsid w:val="00E14A80"/>
    <w:rsid w:val="00E14AEC"/>
    <w:rsid w:val="00E14EAB"/>
    <w:rsid w:val="00E1583A"/>
    <w:rsid w:val="00E15924"/>
    <w:rsid w:val="00E1684E"/>
    <w:rsid w:val="00E17214"/>
    <w:rsid w:val="00E17E8C"/>
    <w:rsid w:val="00E20738"/>
    <w:rsid w:val="00E2073F"/>
    <w:rsid w:val="00E20FEF"/>
    <w:rsid w:val="00E21BAB"/>
    <w:rsid w:val="00E21CAD"/>
    <w:rsid w:val="00E24A25"/>
    <w:rsid w:val="00E24B56"/>
    <w:rsid w:val="00E24FD6"/>
    <w:rsid w:val="00E25D88"/>
    <w:rsid w:val="00E26814"/>
    <w:rsid w:val="00E27F57"/>
    <w:rsid w:val="00E30354"/>
    <w:rsid w:val="00E31488"/>
    <w:rsid w:val="00E317E0"/>
    <w:rsid w:val="00E32AE6"/>
    <w:rsid w:val="00E32B23"/>
    <w:rsid w:val="00E34013"/>
    <w:rsid w:val="00E35437"/>
    <w:rsid w:val="00E365B2"/>
    <w:rsid w:val="00E367E1"/>
    <w:rsid w:val="00E3745A"/>
    <w:rsid w:val="00E400A6"/>
    <w:rsid w:val="00E406E2"/>
    <w:rsid w:val="00E41931"/>
    <w:rsid w:val="00E43C32"/>
    <w:rsid w:val="00E43E05"/>
    <w:rsid w:val="00E44E13"/>
    <w:rsid w:val="00E457B3"/>
    <w:rsid w:val="00E46ADD"/>
    <w:rsid w:val="00E4722E"/>
    <w:rsid w:val="00E47410"/>
    <w:rsid w:val="00E5043F"/>
    <w:rsid w:val="00E533AC"/>
    <w:rsid w:val="00E538E9"/>
    <w:rsid w:val="00E54049"/>
    <w:rsid w:val="00E5406B"/>
    <w:rsid w:val="00E54EE9"/>
    <w:rsid w:val="00E5505A"/>
    <w:rsid w:val="00E550FC"/>
    <w:rsid w:val="00E55609"/>
    <w:rsid w:val="00E55D74"/>
    <w:rsid w:val="00E55EF4"/>
    <w:rsid w:val="00E5758A"/>
    <w:rsid w:val="00E57B8F"/>
    <w:rsid w:val="00E57FE8"/>
    <w:rsid w:val="00E60258"/>
    <w:rsid w:val="00E6540C"/>
    <w:rsid w:val="00E6541E"/>
    <w:rsid w:val="00E65BDE"/>
    <w:rsid w:val="00E65E6C"/>
    <w:rsid w:val="00E669FF"/>
    <w:rsid w:val="00E70475"/>
    <w:rsid w:val="00E706B3"/>
    <w:rsid w:val="00E70DF7"/>
    <w:rsid w:val="00E71DA1"/>
    <w:rsid w:val="00E731DD"/>
    <w:rsid w:val="00E73B49"/>
    <w:rsid w:val="00E73F67"/>
    <w:rsid w:val="00E746B7"/>
    <w:rsid w:val="00E74974"/>
    <w:rsid w:val="00E74DEC"/>
    <w:rsid w:val="00E74F32"/>
    <w:rsid w:val="00E76333"/>
    <w:rsid w:val="00E77B8C"/>
    <w:rsid w:val="00E80886"/>
    <w:rsid w:val="00E8132C"/>
    <w:rsid w:val="00E81E2A"/>
    <w:rsid w:val="00E85469"/>
    <w:rsid w:val="00E858F9"/>
    <w:rsid w:val="00E85CD1"/>
    <w:rsid w:val="00E86687"/>
    <w:rsid w:val="00E90118"/>
    <w:rsid w:val="00E9026C"/>
    <w:rsid w:val="00E9055C"/>
    <w:rsid w:val="00E91BFF"/>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5920"/>
    <w:rsid w:val="00EB6A2C"/>
    <w:rsid w:val="00EB75D7"/>
    <w:rsid w:val="00EB773D"/>
    <w:rsid w:val="00EB7753"/>
    <w:rsid w:val="00EB7882"/>
    <w:rsid w:val="00EC1CC6"/>
    <w:rsid w:val="00EC1F56"/>
    <w:rsid w:val="00EC25B7"/>
    <w:rsid w:val="00EC2BF2"/>
    <w:rsid w:val="00EC5F78"/>
    <w:rsid w:val="00EC6E55"/>
    <w:rsid w:val="00ED0DDB"/>
    <w:rsid w:val="00ED1EB4"/>
    <w:rsid w:val="00ED1F76"/>
    <w:rsid w:val="00ED2951"/>
    <w:rsid w:val="00ED312B"/>
    <w:rsid w:val="00ED35FE"/>
    <w:rsid w:val="00ED4BFB"/>
    <w:rsid w:val="00EE0952"/>
    <w:rsid w:val="00EE261E"/>
    <w:rsid w:val="00EE2D06"/>
    <w:rsid w:val="00EE3865"/>
    <w:rsid w:val="00EE7C5F"/>
    <w:rsid w:val="00EE7EA3"/>
    <w:rsid w:val="00EF020C"/>
    <w:rsid w:val="00EF11C3"/>
    <w:rsid w:val="00EF56E2"/>
    <w:rsid w:val="00EF583C"/>
    <w:rsid w:val="00EF58CC"/>
    <w:rsid w:val="00EF5A8C"/>
    <w:rsid w:val="00EF603A"/>
    <w:rsid w:val="00EF7020"/>
    <w:rsid w:val="00F001DF"/>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070"/>
    <w:rsid w:val="00F25648"/>
    <w:rsid w:val="00F26895"/>
    <w:rsid w:val="00F26EF7"/>
    <w:rsid w:val="00F276BE"/>
    <w:rsid w:val="00F27AFD"/>
    <w:rsid w:val="00F30D1A"/>
    <w:rsid w:val="00F30E5D"/>
    <w:rsid w:val="00F31AE3"/>
    <w:rsid w:val="00F323C6"/>
    <w:rsid w:val="00F32ED7"/>
    <w:rsid w:val="00F355E3"/>
    <w:rsid w:val="00F365F0"/>
    <w:rsid w:val="00F370A1"/>
    <w:rsid w:val="00F37E9C"/>
    <w:rsid w:val="00F40101"/>
    <w:rsid w:val="00F414B6"/>
    <w:rsid w:val="00F41E1E"/>
    <w:rsid w:val="00F41E44"/>
    <w:rsid w:val="00F438C0"/>
    <w:rsid w:val="00F439B4"/>
    <w:rsid w:val="00F45AFA"/>
    <w:rsid w:val="00F45F68"/>
    <w:rsid w:val="00F46383"/>
    <w:rsid w:val="00F465A2"/>
    <w:rsid w:val="00F4719F"/>
    <w:rsid w:val="00F47291"/>
    <w:rsid w:val="00F472DC"/>
    <w:rsid w:val="00F475C4"/>
    <w:rsid w:val="00F47B85"/>
    <w:rsid w:val="00F47E19"/>
    <w:rsid w:val="00F50026"/>
    <w:rsid w:val="00F504B3"/>
    <w:rsid w:val="00F51079"/>
    <w:rsid w:val="00F54E43"/>
    <w:rsid w:val="00F55658"/>
    <w:rsid w:val="00F55AB6"/>
    <w:rsid w:val="00F57644"/>
    <w:rsid w:val="00F579B0"/>
    <w:rsid w:val="00F57C3C"/>
    <w:rsid w:val="00F6030C"/>
    <w:rsid w:val="00F61579"/>
    <w:rsid w:val="00F6276F"/>
    <w:rsid w:val="00F63BC8"/>
    <w:rsid w:val="00F63FF8"/>
    <w:rsid w:val="00F6410B"/>
    <w:rsid w:val="00F6446D"/>
    <w:rsid w:val="00F64984"/>
    <w:rsid w:val="00F661D3"/>
    <w:rsid w:val="00F66FF4"/>
    <w:rsid w:val="00F6726B"/>
    <w:rsid w:val="00F677E7"/>
    <w:rsid w:val="00F70548"/>
    <w:rsid w:val="00F7153F"/>
    <w:rsid w:val="00F72B0C"/>
    <w:rsid w:val="00F74F73"/>
    <w:rsid w:val="00F77A22"/>
    <w:rsid w:val="00F77FBD"/>
    <w:rsid w:val="00F80200"/>
    <w:rsid w:val="00F80AB0"/>
    <w:rsid w:val="00F80B28"/>
    <w:rsid w:val="00F8177F"/>
    <w:rsid w:val="00F82FB0"/>
    <w:rsid w:val="00F83B0D"/>
    <w:rsid w:val="00F83EA5"/>
    <w:rsid w:val="00F83EF3"/>
    <w:rsid w:val="00F84025"/>
    <w:rsid w:val="00F84C07"/>
    <w:rsid w:val="00F84CA1"/>
    <w:rsid w:val="00F854B9"/>
    <w:rsid w:val="00F85678"/>
    <w:rsid w:val="00F85AB2"/>
    <w:rsid w:val="00F86AC5"/>
    <w:rsid w:val="00F90E7B"/>
    <w:rsid w:val="00F92083"/>
    <w:rsid w:val="00F9267F"/>
    <w:rsid w:val="00F946E0"/>
    <w:rsid w:val="00F95067"/>
    <w:rsid w:val="00F95DE5"/>
    <w:rsid w:val="00F96418"/>
    <w:rsid w:val="00F96858"/>
    <w:rsid w:val="00F9698F"/>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5DE3"/>
    <w:rsid w:val="00FB7892"/>
    <w:rsid w:val="00FC1645"/>
    <w:rsid w:val="00FC23A2"/>
    <w:rsid w:val="00FC2741"/>
    <w:rsid w:val="00FC58A0"/>
    <w:rsid w:val="00FC5B3C"/>
    <w:rsid w:val="00FC5C74"/>
    <w:rsid w:val="00FC5CC9"/>
    <w:rsid w:val="00FC69CB"/>
    <w:rsid w:val="00FC7EDE"/>
    <w:rsid w:val="00FD0639"/>
    <w:rsid w:val="00FD07FA"/>
    <w:rsid w:val="00FD16B9"/>
    <w:rsid w:val="00FD2CF9"/>
    <w:rsid w:val="00FD34CB"/>
    <w:rsid w:val="00FD4403"/>
    <w:rsid w:val="00FD71FB"/>
    <w:rsid w:val="00FD73D9"/>
    <w:rsid w:val="00FE0258"/>
    <w:rsid w:val="00FE0C7A"/>
    <w:rsid w:val="00FE0F43"/>
    <w:rsid w:val="00FE1784"/>
    <w:rsid w:val="00FE2DCB"/>
    <w:rsid w:val="00FE4BF7"/>
    <w:rsid w:val="00FE573D"/>
    <w:rsid w:val="00FE5845"/>
    <w:rsid w:val="00FE6828"/>
    <w:rsid w:val="00FE6F06"/>
    <w:rsid w:val="00FE7AE9"/>
    <w:rsid w:val="00FF0302"/>
    <w:rsid w:val="00FF1006"/>
    <w:rsid w:val="00FF1848"/>
    <w:rsid w:val="00FF224B"/>
    <w:rsid w:val="00FF309D"/>
    <w:rsid w:val="00FF3740"/>
    <w:rsid w:val="00FF3A3B"/>
    <w:rsid w:val="00FF3AB3"/>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680"/>
    <w:pPr>
      <w:spacing w:after="120" w:line="360" w:lineRule="auto"/>
      <w:jc w:val="both"/>
    </w:pPr>
    <w:rPr>
      <w:rFonts w:ascii="Verdana" w:eastAsiaTheme="minorHAnsi" w:hAnsi="Verdana"/>
      <w:kern w:val="20"/>
      <w:szCs w:val="20"/>
    </w:rPr>
  </w:style>
  <w:style w:type="paragraph" w:styleId="Heading1">
    <w:name w:val="heading 1"/>
    <w:basedOn w:val="Normal"/>
    <w:next w:val="Normal"/>
    <w:link w:val="Heading1Char"/>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Heading2">
    <w:name w:val="heading 2"/>
    <w:basedOn w:val="Normal"/>
    <w:next w:val="Normal"/>
    <w:link w:val="Heading2Char"/>
    <w:uiPriority w:val="9"/>
    <w:unhideWhenUsed/>
    <w:qFormat/>
    <w:rsid w:val="00CF642C"/>
    <w:pPr>
      <w:keepNext/>
      <w:keepLines/>
      <w:numPr>
        <w:numId w:val="3"/>
      </w:numPr>
      <w:spacing w:line="276" w:lineRule="auto"/>
      <w:outlineLvl w:val="1"/>
    </w:pPr>
    <w:rPr>
      <w:rFonts w:eastAsiaTheme="majorEastAsia" w:cstheme="majorBidi"/>
      <w:b/>
      <w:bCs/>
      <w:color w:val="538135"/>
      <w:szCs w:val="24"/>
      <w:lang w:val="en-GB"/>
    </w:rPr>
  </w:style>
  <w:style w:type="paragraph" w:styleId="Heading3">
    <w:name w:val="heading 3"/>
    <w:basedOn w:val="Normal"/>
    <w:next w:val="Normal"/>
    <w:link w:val="Heading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Heading4">
    <w:name w:val="heading 4"/>
    <w:basedOn w:val="Normal"/>
    <w:next w:val="Normal"/>
    <w:link w:val="Heading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Heading5">
    <w:name w:val="heading 5"/>
    <w:basedOn w:val="Normal"/>
    <w:next w:val="Normal"/>
    <w:link w:val="Heading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Heading6">
    <w:name w:val="heading 6"/>
    <w:basedOn w:val="Normal"/>
    <w:next w:val="Normal"/>
    <w:link w:val="Heading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Heading7">
    <w:name w:val="heading 7"/>
    <w:basedOn w:val="Normal"/>
    <w:next w:val="Normal"/>
    <w:link w:val="Heading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Heading8">
    <w:name w:val="heading 8"/>
    <w:basedOn w:val="Normal"/>
    <w:next w:val="Normal"/>
    <w:link w:val="Heading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80680"/>
    <w:rPr>
      <w:rFonts w:ascii="Verdana" w:eastAsiaTheme="majorEastAsia" w:hAnsi="Verdana" w:cstheme="majorBidi"/>
      <w:b/>
      <w:bCs/>
      <w:color w:val="538135"/>
      <w:kern w:val="20"/>
      <w:sz w:val="28"/>
    </w:rPr>
  </w:style>
  <w:style w:type="paragraph" w:customStyle="1" w:styleId="Recipient">
    <w:name w:val="Recipient"/>
    <w:basedOn w:val="Heading2"/>
    <w:uiPriority w:val="3"/>
    <w:rsid w:val="0085357E"/>
    <w:pPr>
      <w:spacing w:before="1200"/>
    </w:pPr>
    <w:rPr>
      <w:b w:val="0"/>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pPr>
      <w:spacing w:after="0"/>
    </w:pPr>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semiHidden/>
    <w:rsid w:val="000D7B45"/>
    <w:pPr>
      <w:spacing w:after="0" w:line="240" w:lineRule="auto"/>
      <w:ind w:right="567"/>
      <w:jc w:val="right"/>
    </w:pPr>
  </w:style>
  <w:style w:type="character" w:customStyle="1" w:styleId="HeaderChar">
    <w:name w:val="Header Char"/>
    <w:basedOn w:val="DefaultParagraphFont"/>
    <w:link w:val="Header"/>
    <w:uiPriority w:val="99"/>
    <w:semiHidden/>
    <w:rsid w:val="000D7B45"/>
    <w:rPr>
      <w:rFonts w:eastAsiaTheme="minorHAnsi"/>
      <w:kern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after="0"/>
    </w:pPr>
  </w:style>
  <w:style w:type="character" w:customStyle="1" w:styleId="Heading2Char">
    <w:name w:val="Heading 2 Char"/>
    <w:basedOn w:val="DefaultParagraphFont"/>
    <w:link w:val="Heading2"/>
    <w:uiPriority w:val="9"/>
    <w:rsid w:val="00CF642C"/>
    <w:rPr>
      <w:rFonts w:ascii="Verdana" w:eastAsiaTheme="majorEastAsia" w:hAnsi="Verdana" w:cstheme="majorBidi"/>
      <w:b/>
      <w:bCs/>
      <w:color w:val="538135"/>
      <w:kern w:val="20"/>
      <w:lang w:val="en-GB"/>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Verdana" w:eastAsiaTheme="majorEastAsia" w:hAnsi="Verdana" w:cstheme="majorBidi"/>
      <w:b/>
      <w:bCs/>
      <w:color w:val="000000" w:themeColor="text1"/>
      <w:kern w:val="20"/>
      <w:sz w:val="28"/>
    </w:rPr>
  </w:style>
  <w:style w:type="paragraph" w:styleId="NoSpacing">
    <w:name w:val="No Spacing"/>
    <w:link w:val="NoSpacingChar"/>
    <w:uiPriority w:val="1"/>
    <w:qFormat/>
    <w:rsid w:val="00156B81"/>
    <w:rPr>
      <w:sz w:val="22"/>
      <w:szCs w:val="22"/>
      <w:lang w:eastAsia="en-US"/>
    </w:rPr>
  </w:style>
  <w:style w:type="character" w:customStyle="1" w:styleId="NoSpacingChar">
    <w:name w:val="No Spacing Char"/>
    <w:basedOn w:val="DefaultParagraphFont"/>
    <w:link w:val="NoSpacing"/>
    <w:uiPriority w:val="1"/>
    <w:rsid w:val="00156B81"/>
    <w:rPr>
      <w:sz w:val="22"/>
      <w:szCs w:val="22"/>
      <w:lang w:eastAsia="en-US"/>
    </w:rPr>
  </w:style>
  <w:style w:type="paragraph" w:styleId="ListParagraph">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DefaultParagraphFont"/>
    <w:uiPriority w:val="99"/>
    <w:unhideWhenUsed/>
    <w:rsid w:val="00186747"/>
    <w:rPr>
      <w:color w:val="0563C1" w:themeColor="hyperlink"/>
      <w:u w:val="single"/>
    </w:rPr>
  </w:style>
  <w:style w:type="character" w:customStyle="1" w:styleId="Ratkaisematonmaininta1">
    <w:name w:val="Ratkaisematon maininta1"/>
    <w:basedOn w:val="DefaultParagraphFont"/>
    <w:uiPriority w:val="99"/>
    <w:semiHidden/>
    <w:unhideWhenUsed/>
    <w:rsid w:val="00186747"/>
    <w:rPr>
      <w:color w:val="605E5C"/>
      <w:shd w:val="clear" w:color="auto" w:fill="E1DFDD"/>
    </w:rPr>
  </w:style>
  <w:style w:type="character" w:customStyle="1" w:styleId="Heading3Char">
    <w:name w:val="Heading 3 Char"/>
    <w:basedOn w:val="DefaultParagraphFont"/>
    <w:link w:val="Heading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DefaultParagraphFont"/>
    <w:rsid w:val="00755CCD"/>
  </w:style>
  <w:style w:type="character" w:customStyle="1" w:styleId="spellingerror">
    <w:name w:val="spellingerror"/>
    <w:basedOn w:val="DefaultParagraphFont"/>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DefaultParagraphFont"/>
    <w:rsid w:val="00660097"/>
  </w:style>
  <w:style w:type="paragraph" w:styleId="TOCHeading">
    <w:name w:val="TOC Heading"/>
    <w:basedOn w:val="Heading1"/>
    <w:next w:val="Normal"/>
    <w:uiPriority w:val="39"/>
    <w:unhideWhenUsed/>
    <w:qFormat/>
    <w:rsid w:val="00176005"/>
  </w:style>
  <w:style w:type="paragraph" w:styleId="TOC2">
    <w:name w:val="toc 2"/>
    <w:basedOn w:val="Normal"/>
    <w:next w:val="Normal"/>
    <w:autoRedefine/>
    <w:uiPriority w:val="39"/>
    <w:unhideWhenUsed/>
    <w:rsid w:val="005128A6"/>
    <w:pPr>
      <w:tabs>
        <w:tab w:val="left" w:pos="1985"/>
        <w:tab w:val="right" w:leader="dot" w:pos="8931"/>
      </w:tabs>
      <w:spacing w:after="100"/>
      <w:ind w:left="1701"/>
    </w:pPr>
  </w:style>
  <w:style w:type="character" w:customStyle="1" w:styleId="Heading4Char">
    <w:name w:val="Heading 4 Char"/>
    <w:basedOn w:val="DefaultParagraphFont"/>
    <w:link w:val="Heading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Heading5Char">
    <w:name w:val="Heading 5 Char"/>
    <w:basedOn w:val="DefaultParagraphFont"/>
    <w:link w:val="Heading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Heading6Char">
    <w:name w:val="Heading 6 Char"/>
    <w:basedOn w:val="DefaultParagraphFont"/>
    <w:link w:val="Heading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Heading7Char">
    <w:name w:val="Heading 7 Char"/>
    <w:basedOn w:val="DefaultParagraphFont"/>
    <w:link w:val="Heading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Heading8Char">
    <w:name w:val="Heading 8 Char"/>
    <w:basedOn w:val="DefaultParagraphFont"/>
    <w:link w:val="Heading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Heading9Char">
    <w:name w:val="Heading 9 Char"/>
    <w:basedOn w:val="DefaultParagraphFont"/>
    <w:link w:val="Heading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OC1">
    <w:name w:val="toc 1"/>
    <w:basedOn w:val="Normal"/>
    <w:next w:val="Normal"/>
    <w:autoRedefine/>
    <w:uiPriority w:val="39"/>
    <w:unhideWhenUsed/>
    <w:rsid w:val="00FE0C7A"/>
    <w:pPr>
      <w:spacing w:after="100"/>
    </w:pPr>
  </w:style>
  <w:style w:type="paragraph" w:styleId="BalloonText">
    <w:name w:val="Balloon Text"/>
    <w:basedOn w:val="Normal"/>
    <w:link w:val="BalloonTextChar"/>
    <w:uiPriority w:val="99"/>
    <w:semiHidden/>
    <w:unhideWhenUsed/>
    <w:rsid w:val="00D975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539"/>
    <w:rPr>
      <w:rFonts w:ascii="Segoe UI" w:eastAsiaTheme="minorHAnsi" w:hAnsi="Segoe UI" w:cs="Segoe UI"/>
      <w:kern w:val="20"/>
      <w:sz w:val="18"/>
      <w:szCs w:val="18"/>
    </w:rPr>
  </w:style>
  <w:style w:type="character" w:customStyle="1" w:styleId="Ratkaisematonmaininta2">
    <w:name w:val="Ratkaisematon maininta2"/>
    <w:basedOn w:val="DefaultParagraphFont"/>
    <w:uiPriority w:val="99"/>
    <w:semiHidden/>
    <w:unhideWhenUsed/>
    <w:rsid w:val="00346923"/>
    <w:rPr>
      <w:color w:val="605E5C"/>
      <w:shd w:val="clear" w:color="auto" w:fill="E1DFDD"/>
    </w:rPr>
  </w:style>
  <w:style w:type="table" w:styleId="TableGrid">
    <w:name w:val="Table Grid"/>
    <w:basedOn w:val="TableNormal"/>
    <w:uiPriority w:val="39"/>
    <w:rsid w:val="00F370A1"/>
    <w:rPr>
      <w:rFonts w:eastAsia="Calibri"/>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47291"/>
    <w:rPr>
      <w:color w:val="954F72" w:themeColor="followedHyperlink"/>
      <w:u w:val="single"/>
    </w:rPr>
  </w:style>
  <w:style w:type="character" w:styleId="UnresolvedMention">
    <w:name w:val="Unresolved Mention"/>
    <w:basedOn w:val="DefaultParagraphFont"/>
    <w:uiPriority w:val="99"/>
    <w:semiHidden/>
    <w:unhideWhenUsed/>
    <w:rsid w:val="009A4C08"/>
    <w:rPr>
      <w:color w:val="605E5C"/>
      <w:shd w:val="clear" w:color="auto" w:fill="E1DFDD"/>
    </w:rPr>
  </w:style>
  <w:style w:type="paragraph" w:styleId="Caption">
    <w:name w:val="caption"/>
    <w:basedOn w:val="Normal"/>
    <w:next w:val="Normal"/>
    <w:uiPriority w:val="35"/>
    <w:unhideWhenUsed/>
    <w:qFormat/>
    <w:rsid w:val="00F6726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3338">
      <w:bodyDiv w:val="1"/>
      <w:marLeft w:val="0"/>
      <w:marRight w:val="0"/>
      <w:marTop w:val="0"/>
      <w:marBottom w:val="0"/>
      <w:divBdr>
        <w:top w:val="none" w:sz="0" w:space="0" w:color="auto"/>
        <w:left w:val="none" w:sz="0" w:space="0" w:color="auto"/>
        <w:bottom w:val="none" w:sz="0" w:space="0" w:color="auto"/>
        <w:right w:val="none" w:sz="0" w:space="0" w:color="auto"/>
      </w:divBdr>
      <w:divsChild>
        <w:div w:id="1808469980">
          <w:marLeft w:val="547"/>
          <w:marRight w:val="0"/>
          <w:marTop w:val="0"/>
          <w:marBottom w:val="0"/>
          <w:divBdr>
            <w:top w:val="none" w:sz="0" w:space="0" w:color="auto"/>
            <w:left w:val="none" w:sz="0" w:space="0" w:color="auto"/>
            <w:bottom w:val="none" w:sz="0" w:space="0" w:color="auto"/>
            <w:right w:val="none" w:sz="0" w:space="0" w:color="auto"/>
          </w:divBdr>
        </w:div>
      </w:divsChild>
    </w:div>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08933762">
      <w:bodyDiv w:val="1"/>
      <w:marLeft w:val="0"/>
      <w:marRight w:val="0"/>
      <w:marTop w:val="0"/>
      <w:marBottom w:val="0"/>
      <w:divBdr>
        <w:top w:val="none" w:sz="0" w:space="0" w:color="auto"/>
        <w:left w:val="none" w:sz="0" w:space="0" w:color="auto"/>
        <w:bottom w:val="none" w:sz="0" w:space="0" w:color="auto"/>
        <w:right w:val="none" w:sz="0" w:space="0" w:color="auto"/>
      </w:divBdr>
      <w:divsChild>
        <w:div w:id="212886635">
          <w:marLeft w:val="1267"/>
          <w:marRight w:val="0"/>
          <w:marTop w:val="0"/>
          <w:marBottom w:val="0"/>
          <w:divBdr>
            <w:top w:val="none" w:sz="0" w:space="0" w:color="auto"/>
            <w:left w:val="none" w:sz="0" w:space="0" w:color="auto"/>
            <w:bottom w:val="none" w:sz="0" w:space="0" w:color="auto"/>
            <w:right w:val="none" w:sz="0" w:space="0" w:color="auto"/>
          </w:divBdr>
        </w:div>
      </w:divsChild>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06545444">
      <w:bodyDiv w:val="1"/>
      <w:marLeft w:val="0"/>
      <w:marRight w:val="0"/>
      <w:marTop w:val="0"/>
      <w:marBottom w:val="0"/>
      <w:divBdr>
        <w:top w:val="none" w:sz="0" w:space="0" w:color="auto"/>
        <w:left w:val="none" w:sz="0" w:space="0" w:color="auto"/>
        <w:bottom w:val="none" w:sz="0" w:space="0" w:color="auto"/>
        <w:right w:val="none" w:sz="0" w:space="0" w:color="auto"/>
      </w:divBdr>
      <w:divsChild>
        <w:div w:id="555704508">
          <w:marLeft w:val="547"/>
          <w:marRight w:val="0"/>
          <w:marTop w:val="0"/>
          <w:marBottom w:val="0"/>
          <w:divBdr>
            <w:top w:val="none" w:sz="0" w:space="0" w:color="auto"/>
            <w:left w:val="none" w:sz="0" w:space="0" w:color="auto"/>
            <w:bottom w:val="none" w:sz="0" w:space="0" w:color="auto"/>
            <w:right w:val="none" w:sz="0" w:space="0" w:color="auto"/>
          </w:divBdr>
        </w:div>
      </w:divsChild>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665203515">
      <w:bodyDiv w:val="1"/>
      <w:marLeft w:val="0"/>
      <w:marRight w:val="0"/>
      <w:marTop w:val="0"/>
      <w:marBottom w:val="0"/>
      <w:divBdr>
        <w:top w:val="none" w:sz="0" w:space="0" w:color="auto"/>
        <w:left w:val="none" w:sz="0" w:space="0" w:color="auto"/>
        <w:bottom w:val="none" w:sz="0" w:space="0" w:color="auto"/>
        <w:right w:val="none" w:sz="0" w:space="0" w:color="auto"/>
      </w:divBdr>
      <w:divsChild>
        <w:div w:id="1191724762">
          <w:marLeft w:val="126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20274416">
      <w:bodyDiv w:val="1"/>
      <w:marLeft w:val="0"/>
      <w:marRight w:val="0"/>
      <w:marTop w:val="0"/>
      <w:marBottom w:val="0"/>
      <w:divBdr>
        <w:top w:val="none" w:sz="0" w:space="0" w:color="auto"/>
        <w:left w:val="none" w:sz="0" w:space="0" w:color="auto"/>
        <w:bottom w:val="none" w:sz="0" w:space="0" w:color="auto"/>
        <w:right w:val="none" w:sz="0" w:space="0" w:color="auto"/>
      </w:divBdr>
      <w:divsChild>
        <w:div w:id="87435134">
          <w:marLeft w:val="547"/>
          <w:marRight w:val="0"/>
          <w:marTop w:val="0"/>
          <w:marBottom w:val="0"/>
          <w:divBdr>
            <w:top w:val="none" w:sz="0" w:space="0" w:color="auto"/>
            <w:left w:val="none" w:sz="0" w:space="0" w:color="auto"/>
            <w:bottom w:val="none" w:sz="0" w:space="0" w:color="auto"/>
            <w:right w:val="none" w:sz="0" w:space="0" w:color="auto"/>
          </w:divBdr>
        </w:div>
      </w:divsChild>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664114">
      <w:bodyDiv w:val="1"/>
      <w:marLeft w:val="0"/>
      <w:marRight w:val="0"/>
      <w:marTop w:val="0"/>
      <w:marBottom w:val="0"/>
      <w:divBdr>
        <w:top w:val="none" w:sz="0" w:space="0" w:color="auto"/>
        <w:left w:val="none" w:sz="0" w:space="0" w:color="auto"/>
        <w:bottom w:val="none" w:sz="0" w:space="0" w:color="auto"/>
        <w:right w:val="none" w:sz="0" w:space="0" w:color="auto"/>
      </w:divBdr>
      <w:divsChild>
        <w:div w:id="1989284209">
          <w:marLeft w:val="1267"/>
          <w:marRight w:val="0"/>
          <w:marTop w:val="0"/>
          <w:marBottom w:val="0"/>
          <w:divBdr>
            <w:top w:val="none" w:sz="0" w:space="0" w:color="auto"/>
            <w:left w:val="none" w:sz="0" w:space="0" w:color="auto"/>
            <w:bottom w:val="none" w:sz="0" w:space="0" w:color="auto"/>
            <w:right w:val="none" w:sz="0" w:space="0" w:color="auto"/>
          </w:divBdr>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7336210">
      <w:bodyDiv w:val="1"/>
      <w:marLeft w:val="0"/>
      <w:marRight w:val="0"/>
      <w:marTop w:val="0"/>
      <w:marBottom w:val="0"/>
      <w:divBdr>
        <w:top w:val="none" w:sz="0" w:space="0" w:color="auto"/>
        <w:left w:val="none" w:sz="0" w:space="0" w:color="auto"/>
        <w:bottom w:val="none" w:sz="0" w:space="0" w:color="auto"/>
        <w:right w:val="none" w:sz="0" w:space="0" w:color="auto"/>
      </w:divBdr>
      <w:divsChild>
        <w:div w:id="2016571906">
          <w:marLeft w:val="547"/>
          <w:marRight w:val="0"/>
          <w:marTop w:val="0"/>
          <w:marBottom w:val="0"/>
          <w:divBdr>
            <w:top w:val="none" w:sz="0" w:space="0" w:color="auto"/>
            <w:left w:val="none" w:sz="0" w:space="0" w:color="auto"/>
            <w:bottom w:val="none" w:sz="0" w:space="0" w:color="auto"/>
            <w:right w:val="none" w:sz="0" w:space="0" w:color="auto"/>
          </w:divBdr>
        </w:div>
      </w:divsChild>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2.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9041CA2-CD21-49A8-8D1C-339C769F6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506</Words>
  <Characters>2887</Characters>
  <Application>Microsoft Office Word</Application>
  <DocSecurity>0</DocSecurity>
  <Lines>24</Lines>
  <Paragraphs>6</Paragraphs>
  <ScaleCrop>false</ScaleCrop>
  <HeadingPairs>
    <vt:vector size="10" baseType="variant">
      <vt:variant>
        <vt:lpstr>Τίτλος</vt:lpstr>
      </vt:variant>
      <vt:variant>
        <vt:i4>1</vt:i4>
      </vt:variant>
      <vt:variant>
        <vt:lpstr>Otsikko</vt:lpstr>
      </vt:variant>
      <vt:variant>
        <vt:i4>1</vt:i4>
      </vt:variant>
      <vt:variant>
        <vt:lpstr>Titel</vt:lpstr>
      </vt:variant>
      <vt:variant>
        <vt:i4>1</vt:i4>
      </vt:variant>
      <vt:variant>
        <vt:lpstr>Title</vt:lpstr>
      </vt:variant>
      <vt:variant>
        <vt:i4>1</vt:i4>
      </vt:variant>
      <vt:variant>
        <vt:lpstr>Título</vt:lpstr>
      </vt:variant>
      <vt:variant>
        <vt:i4>1</vt:i4>
      </vt:variant>
    </vt:vector>
  </HeadingPairs>
  <TitlesOfParts>
    <vt:vector size="5" baseType="lpstr">
      <vt:lpstr>LEARNING UNIT 1</vt:lpstr>
      <vt:lpstr>LEARNING UNIT 1</vt:lpstr>
      <vt:lpstr>LEARNING UNIT 1</vt:lpstr>
      <vt:lpstr>LEARNING UNIT 1</vt:lpstr>
      <vt:lpstr>Learning unit 1</vt:lpstr>
    </vt:vector>
  </TitlesOfParts>
  <LinksUpToDate>false</LinksUpToDate>
  <CharactersWithSpaces>3387</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2021-04-13T15:14:00Z</dcterms:created>
  <dcterms:modified xsi:type="dcterms:W3CDTF">2021-08-27T06:42:00Z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