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1433B2D7" w:rsidR="00084C0C" w:rsidRPr="00E70DF7" w:rsidRDefault="004146E9" w:rsidP="004146E9">
      <w:pPr>
        <w:spacing w:line="276" w:lineRule="auto"/>
        <w:rPr>
          <w:rFonts w:ascii="Arial Narrow" w:hAnsi="Arial Narrow"/>
          <w:noProof/>
          <w:color w:val="000000" w:themeColor="text1"/>
          <w:sz w:val="22"/>
        </w:rPr>
      </w:pPr>
      <w:r>
        <w:rPr>
          <w:rFonts w:ascii="Noto Sans" w:hAnsi="Noto Sans"/>
          <w:noProof/>
          <w:sz w:val="22"/>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rPr>
        <w:t xml:space="preserve">                           </w:t>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2BF56569" w:rsidR="0002235F" w:rsidRDefault="006C11F9" w:rsidP="0002235F">
      <w:pPr>
        <w:spacing w:line="276" w:lineRule="auto"/>
        <w:ind w:left="1984"/>
        <w:rPr>
          <w:rFonts w:ascii="Arial Narrow" w:hAnsi="Arial Narrow"/>
          <w:noProof/>
          <w:color w:val="000000" w:themeColor="text1"/>
          <w:sz w:val="22"/>
        </w:rPr>
      </w:pPr>
      <w:r>
        <w:rPr>
          <w:noProof/>
        </w:rPr>
        <mc:AlternateContent>
          <mc:Choice Requires="wps">
            <w:drawing>
              <wp:anchor distT="0" distB="0" distL="114300" distR="114300" simplePos="0" relativeHeight="251680790" behindDoc="0" locked="0" layoutInCell="1" allowOverlap="1" wp14:anchorId="2E990041" wp14:editId="7627E798">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183A3EEC"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rFonts w:ascii="Noto Sans" w:hAnsi="Noto Sans"/>
                                <w:color w:val="FFFFFF"/>
                                <w:sz w:val="32"/>
                              </w:rPr>
                              <w:t>UPWOOD</w:t>
                            </w:r>
                          </w:p>
                          <w:p w14:paraId="0564DF00" w14:textId="77777777"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09CBB295" w14:textId="77777777" w:rsidR="00667660" w:rsidRDefault="00667660"/>
                          <w:p w14:paraId="668EBEB7"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rFonts w:ascii="Noto Sans" w:hAnsi="Noto Sans"/>
                                <w:color w:val="FFFFFF"/>
                                <w:sz w:val="32"/>
                              </w:rPr>
                              <w:t>UPPWOOD</w:t>
                            </w:r>
                          </w:p>
                          <w:p w14:paraId="0D37625A" w14:textId="77777777"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20C4D171" w14:textId="77777777" w:rsidR="00667660" w:rsidRPr="004146E9" w:rsidRDefault="00667660" w:rsidP="004146E9">
                            <w:pPr>
                              <w:jc w:val="center"/>
                              <w:rPr>
                                <w:rFonts w:ascii="Noto Sans" w:eastAsia="Noto Sans" w:hAnsi="Noto Sans" w:cs="Noto Sans"/>
                                <w:b/>
                                <w:bCs/>
                                <w:color w:val="FFFFFF"/>
                                <w:kern w:val="0"/>
                                <w:sz w:val="56"/>
                                <w:szCs w:val="56"/>
                                <w:lang w:eastAsia="en-US"/>
                              </w:rPr>
                            </w:pPr>
                          </w:p>
                          <w:p w14:paraId="39A39F1D" w14:textId="77777777" w:rsidR="00667660" w:rsidRDefault="00667660"/>
                          <w:p w14:paraId="551BE4D0" w14:textId="77777777"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rPr>
                            </w:pPr>
                            <w:r>
                              <w:rPr>
                                <w:rFonts w:ascii="Noto Sans" w:hAnsi="Noto Sans"/>
                                <w:i/>
                                <w:color w:val="FFFFFF"/>
                                <w:sz w:val="32"/>
                              </w:rPr>
                              <w:t>metodes ēku energoefektīvai izmantošanai</w:t>
                            </w:r>
                          </w:p>
                          <w:p w14:paraId="2A25F221" w14:textId="77777777" w:rsidR="00667660" w:rsidRDefault="00667660"/>
                          <w:p w14:paraId="0CC6AB6A"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rFonts w:ascii="Noto Sans" w:hAnsi="Noto Sans"/>
                                <w:color w:val="FFFFFF"/>
                                <w:sz w:val="32"/>
                              </w:rPr>
                              <w:t>UPPWOOD</w:t>
                            </w:r>
                          </w:p>
                          <w:p w14:paraId="3CAAC9AA" w14:textId="77777777"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7F075585" w14:textId="77777777" w:rsidR="00667660" w:rsidRPr="004146E9" w:rsidRDefault="00667660" w:rsidP="004146E9">
                            <w:pPr>
                              <w:jc w:val="center"/>
                              <w:rPr>
                                <w:rFonts w:ascii="Noto Sans" w:eastAsia="Noto Sans" w:hAnsi="Noto Sans" w:cs="Noto Sans"/>
                                <w:b/>
                                <w:bCs/>
                                <w:color w:val="FFFFFF"/>
                                <w:kern w:val="0"/>
                                <w:sz w:val="56"/>
                                <w:szCs w:val="56"/>
                                <w:lang w:eastAsia="en-US"/>
                              </w:rPr>
                            </w:pPr>
                          </w:p>
                          <w:p w14:paraId="5768DC8E" w14:textId="77777777" w:rsidR="00667660" w:rsidRDefault="00667660"/>
                          <w:p w14:paraId="6CE21C8F" w14:textId="77777777"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396E8625" w14:textId="77777777" w:rsidR="00667660" w:rsidRDefault="00667660"/>
                          <w:p w14:paraId="601D1E5E"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rFonts w:ascii="Noto Sans" w:hAnsi="Noto Sans"/>
                                <w:color w:val="FFFFFF"/>
                                <w:sz w:val="32"/>
                              </w:rPr>
                              <w:t>UPPWOOD</w:t>
                            </w:r>
                          </w:p>
                          <w:p w14:paraId="5822EFB0" w14:textId="77777777"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4F521039" w14:textId="77777777" w:rsidR="00667660" w:rsidRPr="004146E9" w:rsidRDefault="00667660" w:rsidP="004146E9">
                            <w:pPr>
                              <w:jc w:val="center"/>
                              <w:rPr>
                                <w:rFonts w:ascii="Noto Sans" w:eastAsia="Noto Sans" w:hAnsi="Noto Sans" w:cs="Noto Sans"/>
                                <w:b/>
                                <w:bCs/>
                                <w:color w:val="FFFFFF"/>
                                <w:kern w:val="0"/>
                                <w:sz w:val="56"/>
                                <w:szCs w:val="56"/>
                                <w:lang w:eastAsia="en-US"/>
                              </w:rPr>
                            </w:pPr>
                          </w:p>
                          <w:p w14:paraId="1A453A05" w14:textId="77777777" w:rsidR="00667660" w:rsidRDefault="00667660"/>
                          <w:p w14:paraId="6CCF8717" w14:textId="77777777"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707E5CD0" w14:textId="77777777" w:rsidR="00667660" w:rsidRDefault="00667660"/>
                          <w:p w14:paraId="3ABB8149"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rFonts w:ascii="Noto Sans" w:hAnsi="Noto Sans"/>
                                <w:color w:val="FFFFFF"/>
                                <w:sz w:val="32"/>
                              </w:rPr>
                              <w:t>UPPWOOD</w:t>
                            </w:r>
                          </w:p>
                          <w:p w14:paraId="465BB2BF" w14:textId="77777777"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46E53270" w14:textId="77777777" w:rsidR="00667660" w:rsidRPr="004146E9" w:rsidRDefault="00667660" w:rsidP="004146E9">
                            <w:pPr>
                              <w:jc w:val="center"/>
                              <w:rPr>
                                <w:rFonts w:ascii="Noto Sans" w:eastAsia="Noto Sans" w:hAnsi="Noto Sans" w:cs="Noto Sans"/>
                                <w:b/>
                                <w:bCs/>
                                <w:color w:val="FFFFFF"/>
                                <w:kern w:val="0"/>
                                <w:sz w:val="56"/>
                                <w:szCs w:val="56"/>
                                <w:lang w:eastAsia="en-US"/>
                              </w:rPr>
                            </w:pPr>
                          </w:p>
                          <w:p w14:paraId="61CCBF7D" w14:textId="77777777" w:rsidR="00667660" w:rsidRDefault="00667660"/>
                          <w:p w14:paraId="0E557F98" w14:textId="06DAFF39"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rPr>
                            </w:pPr>
                            <w:r>
                              <w:rPr>
                                <w:rFonts w:ascii="Noto Sans" w:hAnsi="Noto Sans"/>
                                <w:i/>
                                <w:color w:val="FFFFFF"/>
                                <w:sz w:val="32"/>
                              </w:rPr>
                              <w:t>truction methods for energy-efficient buildings</w:t>
                            </w:r>
                          </w:p>
                          <w:p w14:paraId="010CA797" w14:textId="77777777" w:rsidR="00667660" w:rsidRDefault="00667660"/>
                          <w:p w14:paraId="5D85F643"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rFonts w:ascii="Noto Sans" w:hAnsi="Noto Sans"/>
                                <w:color w:val="FFFFFF"/>
                                <w:sz w:val="32"/>
                              </w:rPr>
                              <w:t>UPPWOOD</w:t>
                            </w:r>
                          </w:p>
                          <w:p w14:paraId="77456133" w14:textId="77777777"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BAEC64E" w14:textId="77777777" w:rsidR="00667660" w:rsidRPr="004146E9" w:rsidRDefault="00667660" w:rsidP="004146E9">
                            <w:pPr>
                              <w:jc w:val="center"/>
                              <w:rPr>
                                <w:rFonts w:ascii="Noto Sans" w:eastAsia="Noto Sans" w:hAnsi="Noto Sans" w:cs="Noto Sans"/>
                                <w:b/>
                                <w:bCs/>
                                <w:color w:val="FFFFFF"/>
                                <w:kern w:val="0"/>
                                <w:sz w:val="56"/>
                                <w:szCs w:val="56"/>
                                <w:lang w:eastAsia="en-US"/>
                              </w:rPr>
                            </w:pPr>
                          </w:p>
                          <w:p w14:paraId="3AFA8404" w14:textId="77777777" w:rsidR="00667660" w:rsidRDefault="00667660"/>
                          <w:p w14:paraId="37A75396" w14:textId="77777777"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293E7BEF" w14:textId="77777777" w:rsidR="00667660" w:rsidRDefault="00667660"/>
                          <w:p w14:paraId="5D253C84"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rFonts w:ascii="Noto Sans" w:hAnsi="Noto Sans"/>
                                <w:color w:val="FFFFFF"/>
                                <w:sz w:val="32"/>
                              </w:rPr>
                              <w:t>UPPWOOD</w:t>
                            </w:r>
                          </w:p>
                          <w:p w14:paraId="788F72BC" w14:textId="77777777"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2318DE2" w14:textId="77777777" w:rsidR="00667660" w:rsidRPr="004146E9" w:rsidRDefault="00667660" w:rsidP="004146E9">
                            <w:pPr>
                              <w:jc w:val="center"/>
                              <w:rPr>
                                <w:rFonts w:ascii="Noto Sans" w:eastAsia="Noto Sans" w:hAnsi="Noto Sans" w:cs="Noto Sans"/>
                                <w:b/>
                                <w:bCs/>
                                <w:color w:val="FFFFFF"/>
                                <w:kern w:val="0"/>
                                <w:sz w:val="56"/>
                                <w:szCs w:val="56"/>
                                <w:lang w:eastAsia="en-US"/>
                              </w:rPr>
                            </w:pPr>
                          </w:p>
                          <w:p w14:paraId="321CED0C" w14:textId="77777777" w:rsidR="00667660" w:rsidRDefault="00667660"/>
                          <w:p w14:paraId="3869AD05" w14:textId="1ABEA5F3"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491F6731" w14:textId="77777777" w:rsidR="00667660" w:rsidRDefault="00667660"/>
                          <w:p w14:paraId="54C69C7D"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rFonts w:ascii="Noto Sans" w:hAnsi="Noto Sans"/>
                                <w:color w:val="FFFFFF"/>
                                <w:sz w:val="32"/>
                              </w:rPr>
                              <w:t>UPPWOOD</w:t>
                            </w:r>
                          </w:p>
                          <w:p w14:paraId="626E5182" w14:textId="77777777"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D39C9DC" w14:textId="77777777" w:rsidR="00667660" w:rsidRPr="004146E9" w:rsidRDefault="00667660" w:rsidP="004146E9">
                            <w:pPr>
                              <w:jc w:val="center"/>
                              <w:rPr>
                                <w:rFonts w:ascii="Noto Sans" w:eastAsia="Noto Sans" w:hAnsi="Noto Sans" w:cs="Noto Sans"/>
                                <w:b/>
                                <w:bCs/>
                                <w:color w:val="FFFFFF"/>
                                <w:kern w:val="0"/>
                                <w:sz w:val="56"/>
                                <w:szCs w:val="56"/>
                                <w:lang w:eastAsia="en-US"/>
                              </w:rPr>
                            </w:pPr>
                          </w:p>
                          <w:p w14:paraId="6D01CA65" w14:textId="77777777" w:rsidR="00667660" w:rsidRDefault="00667660"/>
                          <w:p w14:paraId="71485047" w14:textId="78BE7DD9"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75938044" w14:textId="77777777" w:rsidR="00667660" w:rsidRDefault="00667660"/>
                          <w:p w14:paraId="1947E5FB"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rFonts w:ascii="Noto Sans" w:hAnsi="Noto Sans"/>
                                <w:color w:val="FFFFFF"/>
                                <w:sz w:val="32"/>
                              </w:rPr>
                              <w:t>UPPWOOD</w:t>
                            </w:r>
                          </w:p>
                          <w:p w14:paraId="764E9237" w14:textId="1E98473D"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03939E72" w14:textId="523978EE" w:rsidR="00667660" w:rsidRPr="004146E9" w:rsidRDefault="00667660"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6"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" fillcolor="#548235" stroked="f" strokeweight=".5pt">
                <v:textbox>
                  <w:txbxContent>
                    <w:p w14:paraId="2566BC08" w14:textId="183A3EEC"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rFonts w:ascii="Noto Sans" w:hAnsi="Noto Sans"/>
                          <w:color w:val="FFFFFF"/>
                          <w:sz w:val="32"/>
                        </w:rPr>
                        <w:t>UPWOOD</w:t>
                      </w:r>
                    </w:p>
                    <w:p w14:paraId="0564DF00" w14:textId="77777777"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09CBB295" w14:textId="77777777" w:rsidR="00667660" w:rsidRDefault="00667660"/>
                    <w:p w14:paraId="668EBEB7"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rFonts w:ascii="Noto Sans" w:hAnsi="Noto Sans"/>
                          <w:color w:val="FFFFFF"/>
                          <w:sz w:val="32"/>
                        </w:rPr>
                        <w:t>UPPWOOD</w:t>
                      </w:r>
                    </w:p>
                    <w:p w14:paraId="0D37625A" w14:textId="77777777"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20C4D171" w14:textId="77777777" w:rsidR="00667660" w:rsidRPr="004146E9" w:rsidRDefault="00667660" w:rsidP="004146E9">
                      <w:pPr>
                        <w:jc w:val="center"/>
                        <w:rPr>
                          <w:rFonts w:ascii="Noto Sans" w:eastAsia="Noto Sans" w:hAnsi="Noto Sans" w:cs="Noto Sans"/>
                          <w:b/>
                          <w:bCs/>
                          <w:color w:val="FFFFFF"/>
                          <w:kern w:val="0"/>
                          <w:sz w:val="56"/>
                          <w:szCs w:val="56"/>
                          <w:lang w:eastAsia="en-US"/>
                        </w:rPr>
                      </w:pPr>
                    </w:p>
                    <w:p w14:paraId="39A39F1D" w14:textId="77777777" w:rsidR="00667660" w:rsidRDefault="00667660"/>
                    <w:p w14:paraId="551BE4D0" w14:textId="77777777"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rPr>
                      </w:pPr>
                      <w:r>
                        <w:rPr>
                          <w:rFonts w:ascii="Noto Sans" w:hAnsi="Noto Sans"/>
                          <w:i/>
                          <w:color w:val="FFFFFF"/>
                          <w:sz w:val="32"/>
                        </w:rPr>
                        <w:t>metodes ēku energoefektīvai izmantošanai</w:t>
                      </w:r>
                    </w:p>
                    <w:p w14:paraId="2A25F221" w14:textId="77777777" w:rsidR="00667660" w:rsidRDefault="00667660"/>
                    <w:p w14:paraId="0CC6AB6A"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rFonts w:ascii="Noto Sans" w:hAnsi="Noto Sans"/>
                          <w:color w:val="FFFFFF"/>
                          <w:sz w:val="32"/>
                        </w:rPr>
                        <w:t>UPPWOOD</w:t>
                      </w:r>
                    </w:p>
                    <w:p w14:paraId="3CAAC9AA" w14:textId="77777777"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7F075585" w14:textId="77777777" w:rsidR="00667660" w:rsidRPr="004146E9" w:rsidRDefault="00667660" w:rsidP="004146E9">
                      <w:pPr>
                        <w:jc w:val="center"/>
                        <w:rPr>
                          <w:rFonts w:ascii="Noto Sans" w:eastAsia="Noto Sans" w:hAnsi="Noto Sans" w:cs="Noto Sans"/>
                          <w:b/>
                          <w:bCs/>
                          <w:color w:val="FFFFFF"/>
                          <w:kern w:val="0"/>
                          <w:sz w:val="56"/>
                          <w:szCs w:val="56"/>
                          <w:lang w:eastAsia="en-US"/>
                        </w:rPr>
                      </w:pPr>
                    </w:p>
                    <w:p w14:paraId="5768DC8E" w14:textId="77777777" w:rsidR="00667660" w:rsidRDefault="00667660"/>
                    <w:p w14:paraId="6CE21C8F" w14:textId="77777777"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396E8625" w14:textId="77777777" w:rsidR="00667660" w:rsidRDefault="00667660"/>
                    <w:p w14:paraId="601D1E5E"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rFonts w:ascii="Noto Sans" w:hAnsi="Noto Sans"/>
                          <w:color w:val="FFFFFF"/>
                          <w:sz w:val="32"/>
                        </w:rPr>
                        <w:t>UPPWOOD</w:t>
                      </w:r>
                    </w:p>
                    <w:p w14:paraId="5822EFB0" w14:textId="77777777"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4F521039" w14:textId="77777777" w:rsidR="00667660" w:rsidRPr="004146E9" w:rsidRDefault="00667660" w:rsidP="004146E9">
                      <w:pPr>
                        <w:jc w:val="center"/>
                        <w:rPr>
                          <w:rFonts w:ascii="Noto Sans" w:eastAsia="Noto Sans" w:hAnsi="Noto Sans" w:cs="Noto Sans"/>
                          <w:b/>
                          <w:bCs/>
                          <w:color w:val="FFFFFF"/>
                          <w:kern w:val="0"/>
                          <w:sz w:val="56"/>
                          <w:szCs w:val="56"/>
                          <w:lang w:eastAsia="en-US"/>
                        </w:rPr>
                      </w:pPr>
                    </w:p>
                    <w:p w14:paraId="1A453A05" w14:textId="77777777" w:rsidR="00667660" w:rsidRDefault="00667660"/>
                    <w:p w14:paraId="6CCF8717" w14:textId="77777777"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707E5CD0" w14:textId="77777777" w:rsidR="00667660" w:rsidRDefault="00667660"/>
                    <w:p w14:paraId="3ABB8149"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rFonts w:ascii="Noto Sans" w:hAnsi="Noto Sans"/>
                          <w:color w:val="FFFFFF"/>
                          <w:sz w:val="32"/>
                        </w:rPr>
                        <w:t>UPPWOOD</w:t>
                      </w:r>
                    </w:p>
                    <w:p w14:paraId="465BB2BF" w14:textId="77777777"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46E53270" w14:textId="77777777" w:rsidR="00667660" w:rsidRPr="004146E9" w:rsidRDefault="00667660" w:rsidP="004146E9">
                      <w:pPr>
                        <w:jc w:val="center"/>
                        <w:rPr>
                          <w:rFonts w:ascii="Noto Sans" w:eastAsia="Noto Sans" w:hAnsi="Noto Sans" w:cs="Noto Sans"/>
                          <w:b/>
                          <w:bCs/>
                          <w:color w:val="FFFFFF"/>
                          <w:kern w:val="0"/>
                          <w:sz w:val="56"/>
                          <w:szCs w:val="56"/>
                          <w:lang w:eastAsia="en-US"/>
                        </w:rPr>
                      </w:pPr>
                    </w:p>
                    <w:p w14:paraId="61CCBF7D" w14:textId="77777777" w:rsidR="00667660" w:rsidRDefault="00667660"/>
                    <w:p w14:paraId="0E557F98" w14:textId="06DAFF39"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rPr>
                      </w:pPr>
                      <w:r>
                        <w:rPr>
                          <w:rFonts w:ascii="Noto Sans" w:hAnsi="Noto Sans"/>
                          <w:i/>
                          <w:color w:val="FFFFFF"/>
                          <w:sz w:val="32"/>
                        </w:rPr>
                        <w:t>truction methods for energy-efficient buildings</w:t>
                      </w:r>
                    </w:p>
                    <w:p w14:paraId="010CA797" w14:textId="77777777" w:rsidR="00667660" w:rsidRDefault="00667660"/>
                    <w:p w14:paraId="5D85F643"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rFonts w:ascii="Noto Sans" w:hAnsi="Noto Sans"/>
                          <w:color w:val="FFFFFF"/>
                          <w:sz w:val="32"/>
                        </w:rPr>
                        <w:t>UPPWOOD</w:t>
                      </w:r>
                    </w:p>
                    <w:p w14:paraId="77456133" w14:textId="77777777"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BAEC64E" w14:textId="77777777" w:rsidR="00667660" w:rsidRPr="004146E9" w:rsidRDefault="00667660" w:rsidP="004146E9">
                      <w:pPr>
                        <w:jc w:val="center"/>
                        <w:rPr>
                          <w:rFonts w:ascii="Noto Sans" w:eastAsia="Noto Sans" w:hAnsi="Noto Sans" w:cs="Noto Sans"/>
                          <w:b/>
                          <w:bCs/>
                          <w:color w:val="FFFFFF"/>
                          <w:kern w:val="0"/>
                          <w:sz w:val="56"/>
                          <w:szCs w:val="56"/>
                          <w:lang w:eastAsia="en-US"/>
                        </w:rPr>
                      </w:pPr>
                    </w:p>
                    <w:p w14:paraId="3AFA8404" w14:textId="77777777" w:rsidR="00667660" w:rsidRDefault="00667660"/>
                    <w:p w14:paraId="37A75396" w14:textId="77777777"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293E7BEF" w14:textId="77777777" w:rsidR="00667660" w:rsidRDefault="00667660"/>
                    <w:p w14:paraId="5D253C84"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rFonts w:ascii="Noto Sans" w:hAnsi="Noto Sans"/>
                          <w:color w:val="FFFFFF"/>
                          <w:sz w:val="32"/>
                        </w:rPr>
                        <w:t>UPPWOOD</w:t>
                      </w:r>
                    </w:p>
                    <w:p w14:paraId="788F72BC" w14:textId="77777777"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2318DE2" w14:textId="77777777" w:rsidR="00667660" w:rsidRPr="004146E9" w:rsidRDefault="00667660" w:rsidP="004146E9">
                      <w:pPr>
                        <w:jc w:val="center"/>
                        <w:rPr>
                          <w:rFonts w:ascii="Noto Sans" w:eastAsia="Noto Sans" w:hAnsi="Noto Sans" w:cs="Noto Sans"/>
                          <w:b/>
                          <w:bCs/>
                          <w:color w:val="FFFFFF"/>
                          <w:kern w:val="0"/>
                          <w:sz w:val="56"/>
                          <w:szCs w:val="56"/>
                          <w:lang w:eastAsia="en-US"/>
                        </w:rPr>
                      </w:pPr>
                    </w:p>
                    <w:p w14:paraId="321CED0C" w14:textId="77777777" w:rsidR="00667660" w:rsidRDefault="00667660"/>
                    <w:p w14:paraId="3869AD05" w14:textId="1ABEA5F3"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491F6731" w14:textId="77777777" w:rsidR="00667660" w:rsidRDefault="00667660"/>
                    <w:p w14:paraId="54C69C7D"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rFonts w:ascii="Noto Sans" w:hAnsi="Noto Sans"/>
                          <w:color w:val="FFFFFF"/>
                          <w:sz w:val="32"/>
                        </w:rPr>
                        <w:t>UPPWOOD</w:t>
                      </w:r>
                    </w:p>
                    <w:p w14:paraId="626E5182" w14:textId="77777777"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D39C9DC" w14:textId="77777777" w:rsidR="00667660" w:rsidRPr="004146E9" w:rsidRDefault="00667660" w:rsidP="004146E9">
                      <w:pPr>
                        <w:jc w:val="center"/>
                        <w:rPr>
                          <w:rFonts w:ascii="Noto Sans" w:eastAsia="Noto Sans" w:hAnsi="Noto Sans" w:cs="Noto Sans"/>
                          <w:b/>
                          <w:bCs/>
                          <w:color w:val="FFFFFF"/>
                          <w:kern w:val="0"/>
                          <w:sz w:val="56"/>
                          <w:szCs w:val="56"/>
                          <w:lang w:eastAsia="en-US"/>
                        </w:rPr>
                      </w:pPr>
                    </w:p>
                    <w:p w14:paraId="6D01CA65" w14:textId="77777777" w:rsidR="00667660" w:rsidRDefault="00667660"/>
                    <w:p w14:paraId="71485047" w14:textId="78BE7DD9"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75938044" w14:textId="77777777" w:rsidR="00667660" w:rsidRDefault="00667660"/>
                    <w:p w14:paraId="1947E5FB"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rFonts w:ascii="Noto Sans" w:hAnsi="Noto Sans"/>
                          <w:color w:val="FFFFFF"/>
                          <w:sz w:val="32"/>
                        </w:rPr>
                        <w:t>UPPWOOD</w:t>
                      </w:r>
                    </w:p>
                    <w:p w14:paraId="764E9237" w14:textId="1E98473D"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03939E72" w14:textId="523978EE" w:rsidR="00667660" w:rsidRPr="004146E9" w:rsidRDefault="00667660"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Pr>
          <w:rFonts w:ascii="Noto Sans" w:hAnsi="Noto Sans"/>
          <w:noProof/>
          <w:sz w:val="22"/>
        </w:rPr>
        <mc:AlternateContent>
          <mc:Choice Requires="wps">
            <w:drawing>
              <wp:anchor distT="0" distB="0" distL="114300" distR="114300" simplePos="0" relativeHeight="251678742" behindDoc="0" locked="0" layoutInCell="1" allowOverlap="1" wp14:anchorId="784731A4" wp14:editId="3F067718">
                <wp:simplePos x="0" y="0"/>
                <wp:positionH relativeFrom="column">
                  <wp:posOffset>-985962</wp:posOffset>
                </wp:positionH>
                <wp:positionV relativeFrom="paragraph">
                  <wp:posOffset>750625</wp:posOffset>
                </wp:positionV>
                <wp:extent cx="7625715" cy="2615979"/>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979"/>
                        </a:xfrm>
                        <a:prstGeom prst="rect">
                          <a:avLst/>
                        </a:prstGeom>
                        <a:solidFill>
                          <a:srgbClr val="A1785B"/>
                        </a:solidFill>
                        <a:ln w="6350">
                          <a:noFill/>
                        </a:ln>
                      </wps:spPr>
                      <wps:txbx>
                        <w:txbxContent>
                          <w:p w14:paraId="0983DD6F" w14:textId="76D8C175" w:rsidR="00667660" w:rsidRDefault="00667660" w:rsidP="006156F2">
                            <w:pPr>
                              <w:spacing w:before="240" w:after="0" w:line="240" w:lineRule="auto"/>
                              <w:jc w:val="center"/>
                              <w:rPr>
                                <w:rFonts w:ascii="Noto Sans" w:eastAsia="Noto Sans" w:hAnsi="Noto Sans" w:cs="Noto Sans"/>
                                <w:b/>
                                <w:bCs/>
                                <w:color w:val="FFFFFF"/>
                                <w:kern w:val="0"/>
                                <w:sz w:val="56"/>
                                <w:szCs w:val="56"/>
                              </w:rPr>
                            </w:pPr>
                            <w:r>
                              <w:rPr>
                                <w:rFonts w:ascii="Noto Sans" w:hAnsi="Noto Sans"/>
                                <w:b/>
                                <w:color w:val="FFFFFF"/>
                                <w:sz w:val="56"/>
                              </w:rPr>
                              <w:t>MĀCĪB</w:t>
                            </w:r>
                            <w:r w:rsidR="00FC2EB8">
                              <w:rPr>
                                <w:rFonts w:ascii="Noto Sans" w:hAnsi="Noto Sans"/>
                                <w:b/>
                                <w:color w:val="FFFFFF"/>
                                <w:sz w:val="56"/>
                              </w:rPr>
                              <w:t>U</w:t>
                            </w:r>
                            <w:r>
                              <w:rPr>
                                <w:rFonts w:ascii="Noto Sans" w:hAnsi="Noto Sans"/>
                                <w:b/>
                                <w:color w:val="FFFFFF"/>
                                <w:sz w:val="56"/>
                              </w:rPr>
                              <w:t xml:space="preserve"> UN NOVĒRTĒŠANAS </w:t>
                            </w:r>
                          </w:p>
                          <w:p w14:paraId="22D29BBB" w14:textId="77777777" w:rsidR="00667660" w:rsidRPr="004146E9" w:rsidRDefault="00667660" w:rsidP="00AB688F">
                            <w:pPr>
                              <w:spacing w:line="240" w:lineRule="auto"/>
                              <w:jc w:val="center"/>
                              <w:rPr>
                                <w:rFonts w:ascii="Noto Sans" w:eastAsia="Noto Sans" w:hAnsi="Noto Sans" w:cs="Noto Sans"/>
                                <w:b/>
                                <w:bCs/>
                                <w:color w:val="FFFFFF"/>
                                <w:kern w:val="0"/>
                                <w:sz w:val="56"/>
                                <w:szCs w:val="56"/>
                              </w:rPr>
                            </w:pPr>
                            <w:r>
                              <w:rPr>
                                <w:rFonts w:ascii="Noto Sans" w:hAnsi="Noto Sans"/>
                                <w:b/>
                                <w:color w:val="FFFFFF"/>
                                <w:sz w:val="56"/>
                              </w:rPr>
                              <w:t>MATERIĀLS</w:t>
                            </w:r>
                          </w:p>
                          <w:p w14:paraId="27A19F97" w14:textId="77777777" w:rsidR="00667660"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rPr>
                            </w:pPr>
                            <w:bookmarkStart w:id="0" w:name="_Toc56179379"/>
                            <w:bookmarkStart w:id="1" w:name="_Toc56179417"/>
                            <w:bookmarkStart w:id="2" w:name="_Toc58492284"/>
                            <w:bookmarkStart w:id="3" w:name="_Toc60646186"/>
                            <w:bookmarkStart w:id="4" w:name="_Toc60646254"/>
                            <w:bookmarkStart w:id="5" w:name="_Toc60647815"/>
                            <w:bookmarkStart w:id="6" w:name="_Toc62737172"/>
                            <w:bookmarkStart w:id="7" w:name="_Toc65235824"/>
                          </w:p>
                          <w:p w14:paraId="04AD1573" w14:textId="34E8D972"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rPr>
                            </w:pPr>
                            <w:bookmarkStart w:id="8" w:name="_Toc65587061"/>
                            <w:bookmarkStart w:id="9" w:name="_Toc65587087"/>
                            <w:bookmarkStart w:id="10" w:name="_Toc68101788"/>
                            <w:bookmarkStart w:id="11" w:name="_Toc68101816"/>
                            <w:bookmarkStart w:id="12" w:name="_Toc68676602"/>
                            <w:bookmarkStart w:id="13" w:name="_Toc76650758"/>
                            <w:bookmarkStart w:id="14" w:name="_Toc96929766"/>
                            <w:r>
                              <w:rPr>
                                <w:rFonts w:ascii="Noto Sans" w:hAnsi="Noto Sans"/>
                                <w:b w:val="0"/>
                                <w:color w:val="FFFFFF"/>
                                <w:sz w:val="48"/>
                              </w:rPr>
                              <w:t xml:space="preserve">3. mācību </w:t>
                            </w:r>
                            <w:bookmarkEnd w:id="0"/>
                            <w:bookmarkEnd w:id="1"/>
                            <w:bookmarkEnd w:id="2"/>
                            <w:bookmarkEnd w:id="3"/>
                            <w:bookmarkEnd w:id="4"/>
                            <w:bookmarkEnd w:id="5"/>
                            <w:bookmarkEnd w:id="6"/>
                            <w:bookmarkEnd w:id="7"/>
                            <w:bookmarkEnd w:id="8"/>
                            <w:bookmarkEnd w:id="9"/>
                            <w:r>
                              <w:rPr>
                                <w:rFonts w:ascii="Noto Sans" w:hAnsi="Noto Sans"/>
                                <w:b w:val="0"/>
                                <w:color w:val="FFFFFF"/>
                                <w:sz w:val="48"/>
                              </w:rPr>
                              <w:t>nodaļa</w:t>
                            </w:r>
                            <w:bookmarkEnd w:id="10"/>
                            <w:bookmarkEnd w:id="11"/>
                            <w:bookmarkEnd w:id="12"/>
                            <w:bookmarkEnd w:id="13"/>
                            <w:bookmarkEnd w:id="14"/>
                          </w:p>
                          <w:p w14:paraId="0818A54B" w14:textId="77777777"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489F102" w14:textId="77777777" w:rsidR="00667660" w:rsidRDefault="00667660"/>
                          <w:p w14:paraId="2AEFAD7F" w14:textId="77777777" w:rsidR="00667660" w:rsidRDefault="00667660" w:rsidP="006156F2">
                            <w:pPr>
                              <w:spacing w:before="240" w:after="0" w:line="240" w:lineRule="auto"/>
                              <w:jc w:val="center"/>
                              <w:rPr>
                                <w:rFonts w:ascii="Noto Sans" w:eastAsia="Noto Sans" w:hAnsi="Noto Sans" w:cs="Noto Sans"/>
                                <w:b/>
                                <w:bCs/>
                                <w:color w:val="FFFFFF"/>
                                <w:kern w:val="0"/>
                                <w:sz w:val="56"/>
                                <w:szCs w:val="56"/>
                              </w:rPr>
                            </w:pPr>
                            <w:r>
                              <w:rPr>
                                <w:rFonts w:ascii="Noto Sans" w:hAnsi="Noto Sans"/>
                                <w:b/>
                                <w:color w:val="FFFFFF"/>
                                <w:sz w:val="56"/>
                              </w:rPr>
                              <w:t xml:space="preserve">APMĀCĪBA UN NOVĒRTĒŠANAS </w:t>
                            </w:r>
                          </w:p>
                          <w:p w14:paraId="47DFBDD3" w14:textId="77777777" w:rsidR="00667660" w:rsidRPr="004146E9" w:rsidRDefault="00667660" w:rsidP="00AB688F">
                            <w:pPr>
                              <w:spacing w:line="240" w:lineRule="auto"/>
                              <w:jc w:val="center"/>
                              <w:rPr>
                                <w:rFonts w:ascii="Noto Sans" w:eastAsia="Noto Sans" w:hAnsi="Noto Sans" w:cs="Noto Sans"/>
                                <w:b/>
                                <w:bCs/>
                                <w:color w:val="FFFFFF"/>
                                <w:kern w:val="0"/>
                                <w:sz w:val="56"/>
                                <w:szCs w:val="56"/>
                              </w:rPr>
                            </w:pPr>
                            <w:r>
                              <w:rPr>
                                <w:rFonts w:ascii="Noto Sans" w:hAnsi="Noto Sans"/>
                                <w:b/>
                                <w:color w:val="FFFFFF"/>
                                <w:sz w:val="56"/>
                              </w:rPr>
                              <w:t>MATERIĀLS</w:t>
                            </w:r>
                          </w:p>
                          <w:p w14:paraId="6D821593" w14:textId="77777777"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rPr>
                            </w:pPr>
                            <w:bookmarkStart w:id="15" w:name="_Toc56179380"/>
                            <w:bookmarkStart w:id="16" w:name="_Toc56179418"/>
                            <w:bookmarkStart w:id="17" w:name="_Toc58492285"/>
                            <w:bookmarkStart w:id="18" w:name="_Toc60646187"/>
                            <w:bookmarkStart w:id="19" w:name="_Toc60646255"/>
                            <w:bookmarkStart w:id="20" w:name="_Toc60647816"/>
                            <w:bookmarkStart w:id="21" w:name="_Toc62737173"/>
                            <w:bookmarkStart w:id="22" w:name="_Toc65235825"/>
                            <w:bookmarkStart w:id="23" w:name="_Toc65587062"/>
                            <w:bookmarkStart w:id="24" w:name="_Toc65587088"/>
                            <w:bookmarkStart w:id="25" w:name="_Toc68096922"/>
                            <w:bookmarkStart w:id="26" w:name="_Toc68098786"/>
                            <w:bookmarkStart w:id="27" w:name="_Toc68101789"/>
                            <w:bookmarkStart w:id="28" w:name="_Toc68101817"/>
                            <w:bookmarkStart w:id="29" w:name="_Toc68676603"/>
                            <w:bookmarkStart w:id="30" w:name="_Toc76650759"/>
                            <w:bookmarkStart w:id="31" w:name="_Toc96929767"/>
                            <w:r>
                              <w:rPr>
                                <w:rFonts w:ascii="Noto Sans" w:hAnsi="Noto Sans"/>
                                <w:b w:val="0"/>
                                <w:color w:val="FFFFFF"/>
                                <w:sz w:val="48"/>
                              </w:rPr>
                              <w:t>4. mācību nodaļa</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3282A502" w14:textId="77777777" w:rsidR="00667660" w:rsidRPr="00B81C82" w:rsidRDefault="0066766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rPr>
                            </w:pPr>
                            <w:r>
                              <w:rPr>
                                <w:rFonts w:ascii="Noto Sans" w:hAnsi="Noto Sans"/>
                                <w:color w:val="FFFFFF"/>
                                <w:sz w:val="48"/>
                              </w:rPr>
                              <w:t>1. nodarbība: Koksnes kā būvmateriāla un koka konstrukciju energoefektivitātes vērtība.</w:t>
                            </w:r>
                          </w:p>
                          <w:p w14:paraId="59011A43" w14:textId="77777777"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A5962B2" w14:textId="77777777" w:rsidR="00667660" w:rsidRDefault="00667660"/>
                          <w:p w14:paraId="722BFEC8" w14:textId="77777777" w:rsidR="00667660" w:rsidRDefault="00667660" w:rsidP="006156F2">
                            <w:pPr>
                              <w:spacing w:before="240" w:after="0" w:line="240" w:lineRule="auto"/>
                              <w:jc w:val="center"/>
                              <w:rPr>
                                <w:rFonts w:ascii="Noto Sans" w:eastAsia="Noto Sans" w:hAnsi="Noto Sans" w:cs="Noto Sans"/>
                                <w:b/>
                                <w:bCs/>
                                <w:color w:val="FFFFFF"/>
                                <w:kern w:val="0"/>
                                <w:sz w:val="56"/>
                                <w:szCs w:val="56"/>
                              </w:rPr>
                            </w:pPr>
                            <w:r>
                              <w:rPr>
                                <w:rFonts w:ascii="Noto Sans" w:hAnsi="Noto Sans"/>
                                <w:b/>
                                <w:color w:val="FFFFFF"/>
                                <w:sz w:val="56"/>
                              </w:rPr>
                              <w:t xml:space="preserve">APMĀCĪBA UN NOVĒRTĒŠANAS </w:t>
                            </w:r>
                          </w:p>
                          <w:p w14:paraId="1CDA40BC" w14:textId="77777777" w:rsidR="00667660" w:rsidRPr="004146E9" w:rsidRDefault="00667660" w:rsidP="00AB688F">
                            <w:pPr>
                              <w:spacing w:line="240" w:lineRule="auto"/>
                              <w:jc w:val="center"/>
                              <w:rPr>
                                <w:rFonts w:ascii="Noto Sans" w:eastAsia="Noto Sans" w:hAnsi="Noto Sans" w:cs="Noto Sans"/>
                                <w:b/>
                                <w:bCs/>
                                <w:color w:val="FFFFFF"/>
                                <w:kern w:val="0"/>
                                <w:sz w:val="56"/>
                                <w:szCs w:val="56"/>
                              </w:rPr>
                            </w:pPr>
                            <w:r>
                              <w:rPr>
                                <w:rFonts w:ascii="Noto Sans" w:hAnsi="Noto Sans"/>
                                <w:b/>
                                <w:color w:val="FFFFFF"/>
                                <w:sz w:val="56"/>
                              </w:rPr>
                              <w:t>MATERIĀLS</w:t>
                            </w:r>
                          </w:p>
                          <w:p w14:paraId="7BF22C5B" w14:textId="77777777"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rPr>
                            </w:pPr>
                            <w:bookmarkStart w:id="32" w:name="_Toc56179381"/>
                            <w:bookmarkStart w:id="33" w:name="_Toc56179419"/>
                            <w:bookmarkStart w:id="34" w:name="_Toc58492286"/>
                            <w:bookmarkStart w:id="35" w:name="_Toc60646188"/>
                            <w:bookmarkStart w:id="36" w:name="_Toc60646256"/>
                            <w:bookmarkStart w:id="37" w:name="_Toc60647817"/>
                            <w:bookmarkStart w:id="38" w:name="_Toc62737174"/>
                            <w:bookmarkStart w:id="39" w:name="_Toc65235826"/>
                            <w:bookmarkStart w:id="40" w:name="_Toc65587063"/>
                            <w:bookmarkStart w:id="41" w:name="_Toc65587089"/>
                            <w:bookmarkStart w:id="42" w:name="_Toc68096923"/>
                            <w:bookmarkStart w:id="43" w:name="_Toc68098787"/>
                            <w:bookmarkStart w:id="44" w:name="_Toc68101790"/>
                            <w:bookmarkStart w:id="45" w:name="_Toc68101818"/>
                            <w:bookmarkStart w:id="46" w:name="_Toc68676604"/>
                            <w:bookmarkStart w:id="47" w:name="_Toc76650760"/>
                            <w:bookmarkStart w:id="48" w:name="_Toc96929768"/>
                            <w:r>
                              <w:rPr>
                                <w:rFonts w:ascii="Noto Sans" w:hAnsi="Noto Sans"/>
                                <w:b w:val="0"/>
                                <w:color w:val="FFFFFF"/>
                                <w:sz w:val="48"/>
                              </w:rPr>
                              <w:t>4. mācību nodaļa</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149CAAE1" w14:textId="77777777" w:rsidR="00667660" w:rsidRPr="00B81C82" w:rsidRDefault="0066766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rPr>
                            </w:pPr>
                            <w:r>
                              <w:rPr>
                                <w:rFonts w:ascii="Noto Sans" w:hAnsi="Noto Sans"/>
                                <w:color w:val="FFFFFF"/>
                                <w:sz w:val="48"/>
                              </w:rPr>
                              <w:t>1. nodarbība: Koksnes kā būvmateriāla un koka konstrukciju energoefektivitātes vērtība.</w:t>
                            </w:r>
                          </w:p>
                          <w:p w14:paraId="59542B1D" w14:textId="77777777"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0D06EC47" w14:textId="77777777" w:rsidR="00667660" w:rsidRDefault="00667660"/>
                          <w:p w14:paraId="5DA3131E" w14:textId="77777777" w:rsidR="00667660" w:rsidRDefault="00667660" w:rsidP="006156F2">
                            <w:pPr>
                              <w:spacing w:before="240" w:after="0" w:line="240" w:lineRule="auto"/>
                              <w:jc w:val="center"/>
                              <w:rPr>
                                <w:rFonts w:ascii="Noto Sans" w:eastAsia="Noto Sans" w:hAnsi="Noto Sans" w:cs="Noto Sans"/>
                                <w:b/>
                                <w:bCs/>
                                <w:color w:val="FFFFFF"/>
                                <w:kern w:val="0"/>
                                <w:sz w:val="56"/>
                                <w:szCs w:val="56"/>
                              </w:rPr>
                            </w:pPr>
                            <w:r>
                              <w:rPr>
                                <w:rFonts w:ascii="Noto Sans" w:hAnsi="Noto Sans"/>
                                <w:b/>
                                <w:color w:val="FFFFFF"/>
                                <w:sz w:val="56"/>
                              </w:rPr>
                              <w:t xml:space="preserve">APMĀCĪBA UN NOVĒRTĒŠANAS </w:t>
                            </w:r>
                          </w:p>
                          <w:p w14:paraId="54214FFF" w14:textId="77777777" w:rsidR="00667660" w:rsidRPr="004146E9" w:rsidRDefault="00667660" w:rsidP="00AB688F">
                            <w:pPr>
                              <w:spacing w:line="240" w:lineRule="auto"/>
                              <w:jc w:val="center"/>
                              <w:rPr>
                                <w:rFonts w:ascii="Noto Sans" w:eastAsia="Noto Sans" w:hAnsi="Noto Sans" w:cs="Noto Sans"/>
                                <w:b/>
                                <w:bCs/>
                                <w:color w:val="FFFFFF"/>
                                <w:kern w:val="0"/>
                                <w:sz w:val="56"/>
                                <w:szCs w:val="56"/>
                              </w:rPr>
                            </w:pPr>
                            <w:r>
                              <w:rPr>
                                <w:rFonts w:ascii="Noto Sans" w:hAnsi="Noto Sans"/>
                                <w:b/>
                                <w:color w:val="FFFFFF"/>
                                <w:sz w:val="56"/>
                              </w:rPr>
                              <w:t>MATERIĀLS</w:t>
                            </w:r>
                          </w:p>
                          <w:p w14:paraId="1D06CB45" w14:textId="77777777"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rPr>
                            </w:pPr>
                            <w:bookmarkStart w:id="49" w:name="_Toc56179382"/>
                            <w:bookmarkStart w:id="50" w:name="_Toc56179420"/>
                            <w:bookmarkStart w:id="51" w:name="_Toc58492287"/>
                            <w:bookmarkStart w:id="52" w:name="_Toc60646189"/>
                            <w:bookmarkStart w:id="53" w:name="_Toc60646257"/>
                            <w:bookmarkStart w:id="54" w:name="_Toc60647818"/>
                            <w:bookmarkStart w:id="55" w:name="_Toc62737175"/>
                            <w:bookmarkStart w:id="56" w:name="_Toc65235827"/>
                            <w:bookmarkStart w:id="57" w:name="_Toc65587064"/>
                            <w:bookmarkStart w:id="58" w:name="_Toc65587090"/>
                            <w:bookmarkStart w:id="59" w:name="_Toc68096924"/>
                            <w:bookmarkStart w:id="60" w:name="_Toc68098788"/>
                            <w:bookmarkStart w:id="61" w:name="_Toc68101791"/>
                            <w:bookmarkStart w:id="62" w:name="_Toc68101819"/>
                            <w:bookmarkStart w:id="63" w:name="_Toc68676605"/>
                            <w:bookmarkStart w:id="64" w:name="_Toc76650761"/>
                            <w:bookmarkStart w:id="65" w:name="_Toc96929769"/>
                            <w:r>
                              <w:rPr>
                                <w:rFonts w:ascii="Noto Sans" w:hAnsi="Noto Sans"/>
                                <w:b w:val="0"/>
                                <w:color w:val="FFFFFF"/>
                                <w:sz w:val="48"/>
                              </w:rPr>
                              <w:t>4. mācību nodaļa</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28B0E38B" w14:textId="77777777" w:rsidR="00667660" w:rsidRPr="00B81C82" w:rsidRDefault="0066766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rPr>
                            </w:pPr>
                            <w:r>
                              <w:rPr>
                                <w:rFonts w:ascii="Noto Sans" w:hAnsi="Noto Sans"/>
                                <w:color w:val="FFFFFF"/>
                                <w:sz w:val="48"/>
                              </w:rPr>
                              <w:t>1. nodarbība: Koksnes kā būvmateriāla un koka konstrukciju energoefektivitātes vērtība.</w:t>
                            </w:r>
                          </w:p>
                          <w:p w14:paraId="25161E4B" w14:textId="77777777"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C94F212" w14:textId="77777777" w:rsidR="00667660" w:rsidRDefault="00667660"/>
                          <w:p w14:paraId="1130B7BD" w14:textId="591779AC" w:rsidR="00667660" w:rsidRDefault="00667660" w:rsidP="006156F2">
                            <w:pPr>
                              <w:spacing w:before="240" w:after="0" w:line="240" w:lineRule="auto"/>
                              <w:jc w:val="center"/>
                              <w:rPr>
                                <w:rFonts w:ascii="Noto Sans" w:eastAsia="Noto Sans" w:hAnsi="Noto Sans" w:cs="Noto Sans"/>
                                <w:b/>
                                <w:bCs/>
                                <w:color w:val="FFFFFF"/>
                                <w:kern w:val="0"/>
                                <w:sz w:val="56"/>
                                <w:szCs w:val="56"/>
                              </w:rPr>
                            </w:pPr>
                            <w:r>
                              <w:rPr>
                                <w:rFonts w:ascii="Noto Sans" w:hAnsi="Noto Sans"/>
                                <w:b/>
                                <w:color w:val="FFFFFF"/>
                                <w:sz w:val="56"/>
                              </w:rPr>
                              <w:t xml:space="preserve">APMĀCĪBA UN NOVĒRTĒŠANAS </w:t>
                            </w:r>
                          </w:p>
                          <w:p w14:paraId="15057BF8" w14:textId="77777777" w:rsidR="00667660" w:rsidRPr="004146E9" w:rsidRDefault="00667660" w:rsidP="00AB688F">
                            <w:pPr>
                              <w:spacing w:line="240" w:lineRule="auto"/>
                              <w:jc w:val="center"/>
                              <w:rPr>
                                <w:rFonts w:ascii="Noto Sans" w:eastAsia="Noto Sans" w:hAnsi="Noto Sans" w:cs="Noto Sans"/>
                                <w:b/>
                                <w:bCs/>
                                <w:color w:val="FFFFFF"/>
                                <w:kern w:val="0"/>
                                <w:sz w:val="56"/>
                                <w:szCs w:val="56"/>
                              </w:rPr>
                            </w:pPr>
                            <w:r>
                              <w:rPr>
                                <w:rFonts w:ascii="Noto Sans" w:hAnsi="Noto Sans"/>
                                <w:b/>
                                <w:color w:val="FFFFFF"/>
                                <w:sz w:val="56"/>
                              </w:rPr>
                              <w:t>MATERIĀLS</w:t>
                            </w:r>
                          </w:p>
                          <w:p w14:paraId="0E719650" w14:textId="77777777"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rPr>
                            </w:pPr>
                            <w:bookmarkStart w:id="66" w:name="_Toc56179383"/>
                            <w:bookmarkStart w:id="67" w:name="_Toc56179421"/>
                            <w:bookmarkStart w:id="68" w:name="_Toc58492288"/>
                            <w:bookmarkStart w:id="69" w:name="_Toc60646190"/>
                            <w:bookmarkStart w:id="70" w:name="_Toc60646258"/>
                            <w:bookmarkStart w:id="71" w:name="_Toc60647819"/>
                            <w:bookmarkStart w:id="72" w:name="_Toc62737176"/>
                            <w:bookmarkStart w:id="73" w:name="_Toc65235828"/>
                            <w:bookmarkStart w:id="74" w:name="_Toc65587065"/>
                            <w:bookmarkStart w:id="75" w:name="_Toc65587091"/>
                            <w:bookmarkStart w:id="76" w:name="_Toc68096925"/>
                            <w:bookmarkStart w:id="77" w:name="_Toc68098789"/>
                            <w:bookmarkStart w:id="78" w:name="_Toc68101792"/>
                            <w:bookmarkStart w:id="79" w:name="_Toc68101820"/>
                            <w:bookmarkStart w:id="80" w:name="_Toc68676606"/>
                            <w:bookmarkStart w:id="81" w:name="_Toc76650762"/>
                            <w:bookmarkStart w:id="82" w:name="_Toc96929770"/>
                            <w:r>
                              <w:rPr>
                                <w:rFonts w:ascii="Noto Sans" w:hAnsi="Noto Sans"/>
                                <w:b w:val="0"/>
                                <w:color w:val="FFFFFF"/>
                                <w:sz w:val="48"/>
                              </w:rPr>
                              <w:t>4. mācību nodaļa</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36A03DE6" w14:textId="77777777" w:rsidR="00667660" w:rsidRPr="00B81C82" w:rsidRDefault="0066766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rPr>
                            </w:pPr>
                            <w:r>
                              <w:rPr>
                                <w:rFonts w:ascii="Noto Sans" w:hAnsi="Noto Sans"/>
                                <w:color w:val="FFFFFF"/>
                                <w:sz w:val="48"/>
                              </w:rPr>
                              <w:t>1. nodarbība: Koksnes kā būvmateriāla un koka konstrukciju energoefektivitātes vērtība.</w:t>
                            </w:r>
                          </w:p>
                          <w:p w14:paraId="3C737B4B" w14:textId="77777777"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54DC4D0" w14:textId="77777777" w:rsidR="00667660" w:rsidRDefault="00667660"/>
                          <w:p w14:paraId="03842DDE" w14:textId="77777777" w:rsidR="00667660" w:rsidRDefault="00667660" w:rsidP="006156F2">
                            <w:pPr>
                              <w:spacing w:before="240" w:after="0" w:line="240" w:lineRule="auto"/>
                              <w:jc w:val="center"/>
                              <w:rPr>
                                <w:rFonts w:ascii="Noto Sans" w:eastAsia="Noto Sans" w:hAnsi="Noto Sans" w:cs="Noto Sans"/>
                                <w:b/>
                                <w:bCs/>
                                <w:color w:val="FFFFFF"/>
                                <w:kern w:val="0"/>
                                <w:sz w:val="56"/>
                                <w:szCs w:val="56"/>
                              </w:rPr>
                            </w:pPr>
                            <w:r>
                              <w:rPr>
                                <w:rFonts w:ascii="Noto Sans" w:hAnsi="Noto Sans"/>
                                <w:b/>
                                <w:color w:val="FFFFFF"/>
                                <w:sz w:val="56"/>
                              </w:rPr>
                              <w:t xml:space="preserve">APMĀCĪBA UN NOVĒRTĒŠANAS </w:t>
                            </w:r>
                          </w:p>
                          <w:p w14:paraId="00E04A03" w14:textId="77777777" w:rsidR="00667660" w:rsidRPr="004146E9" w:rsidRDefault="00667660" w:rsidP="00AB688F">
                            <w:pPr>
                              <w:spacing w:line="240" w:lineRule="auto"/>
                              <w:jc w:val="center"/>
                              <w:rPr>
                                <w:rFonts w:ascii="Noto Sans" w:eastAsia="Noto Sans" w:hAnsi="Noto Sans" w:cs="Noto Sans"/>
                                <w:b/>
                                <w:bCs/>
                                <w:color w:val="FFFFFF"/>
                                <w:kern w:val="0"/>
                                <w:sz w:val="56"/>
                                <w:szCs w:val="56"/>
                              </w:rPr>
                            </w:pPr>
                            <w:r>
                              <w:rPr>
                                <w:rFonts w:ascii="Noto Sans" w:hAnsi="Noto Sans"/>
                                <w:b/>
                                <w:color w:val="FFFFFF"/>
                                <w:sz w:val="56"/>
                              </w:rPr>
                              <w:t>MATERIĀLS</w:t>
                            </w:r>
                          </w:p>
                          <w:p w14:paraId="3783F695" w14:textId="77777777"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rPr>
                            </w:pPr>
                            <w:bookmarkStart w:id="83" w:name="_Toc56179384"/>
                            <w:bookmarkStart w:id="84" w:name="_Toc56179422"/>
                            <w:bookmarkStart w:id="85" w:name="_Toc58492289"/>
                            <w:bookmarkStart w:id="86" w:name="_Toc60646191"/>
                            <w:bookmarkStart w:id="87" w:name="_Toc60646259"/>
                            <w:bookmarkStart w:id="88" w:name="_Toc60647820"/>
                            <w:bookmarkStart w:id="89" w:name="_Toc62737177"/>
                            <w:bookmarkStart w:id="90" w:name="_Toc65235829"/>
                            <w:bookmarkStart w:id="91" w:name="_Toc65587066"/>
                            <w:bookmarkStart w:id="92" w:name="_Toc65587092"/>
                            <w:bookmarkStart w:id="93" w:name="_Toc68096926"/>
                            <w:bookmarkStart w:id="94" w:name="_Toc68098790"/>
                            <w:bookmarkStart w:id="95" w:name="_Toc68101793"/>
                            <w:bookmarkStart w:id="96" w:name="_Toc68101821"/>
                            <w:bookmarkStart w:id="97" w:name="_Toc68676607"/>
                            <w:bookmarkStart w:id="98" w:name="_Toc76650763"/>
                            <w:bookmarkStart w:id="99" w:name="_Toc96929771"/>
                            <w:r>
                              <w:rPr>
                                <w:rFonts w:ascii="Noto Sans" w:hAnsi="Noto Sans"/>
                                <w:b w:val="0"/>
                                <w:color w:val="FFFFFF"/>
                                <w:sz w:val="48"/>
                              </w:rPr>
                              <w:t>4. mācību nodaļa</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5C979363" w14:textId="77777777" w:rsidR="00667660" w:rsidRPr="00B81C82" w:rsidRDefault="0066766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rPr>
                            </w:pPr>
                            <w:r>
                              <w:rPr>
                                <w:rFonts w:ascii="Noto Sans" w:hAnsi="Noto Sans"/>
                                <w:color w:val="FFFFFF"/>
                                <w:sz w:val="48"/>
                              </w:rPr>
                              <w:t>1. nodarbība: Koksnes kā būvmateriāla un koka konstrukciju energoefektivitātes vērtība.</w:t>
                            </w:r>
                          </w:p>
                          <w:p w14:paraId="3DFE196D" w14:textId="77777777"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82249FB" w14:textId="77777777" w:rsidR="00667660" w:rsidRDefault="00667660"/>
                          <w:p w14:paraId="00191479" w14:textId="77777777" w:rsidR="00667660" w:rsidRDefault="00667660" w:rsidP="006156F2">
                            <w:pPr>
                              <w:spacing w:before="240" w:after="0" w:line="240" w:lineRule="auto"/>
                              <w:jc w:val="center"/>
                              <w:rPr>
                                <w:rFonts w:ascii="Noto Sans" w:eastAsia="Noto Sans" w:hAnsi="Noto Sans" w:cs="Noto Sans"/>
                                <w:b/>
                                <w:bCs/>
                                <w:color w:val="FFFFFF"/>
                                <w:kern w:val="0"/>
                                <w:sz w:val="56"/>
                                <w:szCs w:val="56"/>
                              </w:rPr>
                            </w:pPr>
                            <w:r>
                              <w:rPr>
                                <w:rFonts w:ascii="Noto Sans" w:hAnsi="Noto Sans"/>
                                <w:b/>
                                <w:color w:val="FFFFFF"/>
                                <w:sz w:val="56"/>
                              </w:rPr>
                              <w:t xml:space="preserve">APMĀCĪBA UN NOVĒRTĒŠANAS </w:t>
                            </w:r>
                          </w:p>
                          <w:p w14:paraId="5D3324AC" w14:textId="77777777" w:rsidR="00667660" w:rsidRPr="004146E9" w:rsidRDefault="00667660" w:rsidP="00AB688F">
                            <w:pPr>
                              <w:spacing w:line="240" w:lineRule="auto"/>
                              <w:jc w:val="center"/>
                              <w:rPr>
                                <w:rFonts w:ascii="Noto Sans" w:eastAsia="Noto Sans" w:hAnsi="Noto Sans" w:cs="Noto Sans"/>
                                <w:b/>
                                <w:bCs/>
                                <w:color w:val="FFFFFF"/>
                                <w:kern w:val="0"/>
                                <w:sz w:val="56"/>
                                <w:szCs w:val="56"/>
                              </w:rPr>
                            </w:pPr>
                            <w:r>
                              <w:rPr>
                                <w:rFonts w:ascii="Noto Sans" w:hAnsi="Noto Sans"/>
                                <w:b/>
                                <w:color w:val="FFFFFF"/>
                                <w:sz w:val="56"/>
                              </w:rPr>
                              <w:t>MATERIĀLS</w:t>
                            </w:r>
                          </w:p>
                          <w:p w14:paraId="0E12B59A" w14:textId="71082442"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rPr>
                            </w:pPr>
                            <w:bookmarkStart w:id="100" w:name="_Toc56078451"/>
                            <w:bookmarkStart w:id="101" w:name="_Toc56179385"/>
                            <w:bookmarkStart w:id="102" w:name="_Toc56179423"/>
                            <w:bookmarkStart w:id="103" w:name="_Toc58492290"/>
                            <w:bookmarkStart w:id="104" w:name="_Toc60646192"/>
                            <w:bookmarkStart w:id="105" w:name="_Toc60646260"/>
                            <w:bookmarkStart w:id="106" w:name="_Toc60647821"/>
                            <w:bookmarkStart w:id="107" w:name="_Toc62737178"/>
                            <w:bookmarkStart w:id="108" w:name="_Toc65235830"/>
                            <w:bookmarkStart w:id="109" w:name="_Toc65587067"/>
                            <w:bookmarkStart w:id="110" w:name="_Toc65587093"/>
                            <w:bookmarkStart w:id="111" w:name="_Toc68096927"/>
                            <w:bookmarkStart w:id="112" w:name="_Toc68098791"/>
                            <w:bookmarkStart w:id="113" w:name="_Toc68101794"/>
                            <w:bookmarkStart w:id="114" w:name="_Toc68101822"/>
                            <w:bookmarkStart w:id="115" w:name="_Toc68676608"/>
                            <w:bookmarkStart w:id="116" w:name="_Toc76650764"/>
                            <w:bookmarkStart w:id="117" w:name="_Toc96929772"/>
                            <w:r>
                              <w:rPr>
                                <w:rFonts w:ascii="Noto Sans" w:hAnsi="Noto Sans"/>
                                <w:b w:val="0"/>
                                <w:color w:val="FFFFFF"/>
                                <w:sz w:val="48"/>
                              </w:rPr>
                              <w:t>4. mācību nodaļa</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7ECD9142" w14:textId="77777777" w:rsidR="00667660" w:rsidRPr="00B81C82" w:rsidRDefault="0066766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rPr>
                            </w:pPr>
                            <w:r>
                              <w:rPr>
                                <w:rFonts w:ascii="Noto Sans" w:hAnsi="Noto Sans"/>
                                <w:color w:val="FFFFFF"/>
                                <w:sz w:val="48"/>
                              </w:rPr>
                              <w:t>1. nodarbība: Koksnes kā būvmateriāla un koka konstrukciju energoefektivitātes vērtība.</w:t>
                            </w:r>
                          </w:p>
                          <w:p w14:paraId="2F4A99A6" w14:textId="77777777"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BF534C4" w14:textId="77777777" w:rsidR="00667660" w:rsidRDefault="00667660"/>
                          <w:p w14:paraId="31427D23" w14:textId="77777777" w:rsidR="00667660" w:rsidRDefault="00667660" w:rsidP="006156F2">
                            <w:pPr>
                              <w:spacing w:before="240" w:after="0" w:line="240" w:lineRule="auto"/>
                              <w:jc w:val="center"/>
                              <w:rPr>
                                <w:rFonts w:ascii="Noto Sans" w:eastAsia="Noto Sans" w:hAnsi="Noto Sans" w:cs="Noto Sans"/>
                                <w:b/>
                                <w:bCs/>
                                <w:color w:val="FFFFFF"/>
                                <w:kern w:val="0"/>
                                <w:sz w:val="56"/>
                                <w:szCs w:val="56"/>
                              </w:rPr>
                            </w:pPr>
                            <w:r>
                              <w:rPr>
                                <w:rFonts w:ascii="Noto Sans" w:hAnsi="Noto Sans"/>
                                <w:b/>
                                <w:color w:val="FFFFFF"/>
                                <w:sz w:val="56"/>
                              </w:rPr>
                              <w:t xml:space="preserve">APMĀCĪBU UN NOVĒRTĒŠANAS </w:t>
                            </w:r>
                          </w:p>
                          <w:p w14:paraId="7BAF6184" w14:textId="4181F28A" w:rsidR="00667660" w:rsidRPr="004146E9" w:rsidRDefault="00667660" w:rsidP="00AB688F">
                            <w:pPr>
                              <w:spacing w:line="240" w:lineRule="auto"/>
                              <w:jc w:val="center"/>
                              <w:rPr>
                                <w:rFonts w:ascii="Noto Sans" w:eastAsia="Noto Sans" w:hAnsi="Noto Sans" w:cs="Noto Sans"/>
                                <w:b/>
                                <w:bCs/>
                                <w:color w:val="FFFFFF"/>
                                <w:kern w:val="0"/>
                                <w:sz w:val="56"/>
                                <w:szCs w:val="56"/>
                              </w:rPr>
                            </w:pPr>
                            <w:r>
                              <w:rPr>
                                <w:rFonts w:ascii="Noto Sans" w:hAnsi="Noto Sans"/>
                                <w:b/>
                                <w:color w:val="FFFFFF"/>
                                <w:sz w:val="56"/>
                              </w:rPr>
                              <w:t>MATERIĀLS</w:t>
                            </w:r>
                          </w:p>
                          <w:p w14:paraId="16DBBEB6" w14:textId="3ED0E7F1"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rPr>
                            </w:pPr>
                            <w:bookmarkStart w:id="118" w:name="_Toc56078407"/>
                            <w:bookmarkStart w:id="119" w:name="_Toc56078452"/>
                            <w:bookmarkStart w:id="120" w:name="_Toc56179386"/>
                            <w:bookmarkStart w:id="121" w:name="_Toc56179424"/>
                            <w:bookmarkStart w:id="122" w:name="_Toc58492291"/>
                            <w:bookmarkStart w:id="123" w:name="_Toc60646193"/>
                            <w:bookmarkStart w:id="124" w:name="_Toc60646261"/>
                            <w:bookmarkStart w:id="125" w:name="_Toc60647822"/>
                            <w:bookmarkStart w:id="126" w:name="_Toc62737179"/>
                            <w:bookmarkStart w:id="127" w:name="_Toc65235831"/>
                            <w:bookmarkStart w:id="128" w:name="_Toc65587068"/>
                            <w:bookmarkStart w:id="129" w:name="_Toc65587094"/>
                            <w:bookmarkStart w:id="130" w:name="_Toc68096928"/>
                            <w:bookmarkStart w:id="131" w:name="_Toc68098792"/>
                            <w:bookmarkStart w:id="132" w:name="_Toc68101795"/>
                            <w:bookmarkStart w:id="133" w:name="_Toc68101823"/>
                            <w:bookmarkStart w:id="134" w:name="_Toc68676609"/>
                            <w:bookmarkStart w:id="135" w:name="_Toc76650765"/>
                            <w:bookmarkStart w:id="136" w:name="_Toc96929773"/>
                            <w:r>
                              <w:rPr>
                                <w:rFonts w:ascii="Noto Sans" w:hAnsi="Noto Sans"/>
                                <w:b w:val="0"/>
                                <w:color w:val="FFFFFF"/>
                                <w:sz w:val="48"/>
                              </w:rPr>
                              <w:t>4. mācību nodaļa</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1D8361B4" w14:textId="77777777" w:rsidR="00667660" w:rsidRPr="00B81C82" w:rsidRDefault="0066766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rPr>
                            </w:pPr>
                            <w:r>
                              <w:rPr>
                                <w:rFonts w:ascii="Noto Sans" w:hAnsi="Noto Sans"/>
                                <w:color w:val="FFFFFF"/>
                                <w:sz w:val="48"/>
                              </w:rPr>
                              <w:t>1. nodarbība: Koksnes kā būvmateriāla un koka konstrukciju energoefektivitātes vērtība.</w:t>
                            </w:r>
                          </w:p>
                          <w:p w14:paraId="180C3D8C" w14:textId="5447E645"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731A4" id="Text Box 7" o:spid="_x0000_s1027" type="#_x0000_t202" style="position:absolute;left:0;text-align:left;margin-left:-77.65pt;margin-top:59.1pt;width:600.45pt;height:206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" fillcolor="#a1785b" stroked="f" strokeweight=".5pt">
                <v:textbox>
                  <w:txbxContent>
                    <w:p w14:paraId="0983DD6F" w14:textId="76D8C175" w:rsidR="00667660" w:rsidRDefault="00667660" w:rsidP="006156F2">
                      <w:pPr>
                        <w:spacing w:before="240" w:after="0" w:line="240" w:lineRule="auto"/>
                        <w:jc w:val="center"/>
                        <w:rPr>
                          <w:rFonts w:ascii="Noto Sans" w:eastAsia="Noto Sans" w:hAnsi="Noto Sans" w:cs="Noto Sans"/>
                          <w:b/>
                          <w:bCs/>
                          <w:color w:val="FFFFFF"/>
                          <w:kern w:val="0"/>
                          <w:sz w:val="56"/>
                          <w:szCs w:val="56"/>
                        </w:rPr>
                      </w:pPr>
                      <w:r>
                        <w:rPr>
                          <w:rFonts w:ascii="Noto Sans" w:hAnsi="Noto Sans"/>
                          <w:b/>
                          <w:color w:val="FFFFFF"/>
                          <w:sz w:val="56"/>
                        </w:rPr>
                        <w:t>MĀCĪB</w:t>
                      </w:r>
                      <w:r w:rsidR="00FC2EB8">
                        <w:rPr>
                          <w:rFonts w:ascii="Noto Sans" w:hAnsi="Noto Sans"/>
                          <w:b/>
                          <w:color w:val="FFFFFF"/>
                          <w:sz w:val="56"/>
                        </w:rPr>
                        <w:t>U</w:t>
                      </w:r>
                      <w:r>
                        <w:rPr>
                          <w:rFonts w:ascii="Noto Sans" w:hAnsi="Noto Sans"/>
                          <w:b/>
                          <w:color w:val="FFFFFF"/>
                          <w:sz w:val="56"/>
                        </w:rPr>
                        <w:t xml:space="preserve"> UN NOVĒRTĒŠANAS </w:t>
                      </w:r>
                    </w:p>
                    <w:p w14:paraId="22D29BBB" w14:textId="77777777" w:rsidR="00667660" w:rsidRPr="004146E9" w:rsidRDefault="00667660" w:rsidP="00AB688F">
                      <w:pPr>
                        <w:spacing w:line="240" w:lineRule="auto"/>
                        <w:jc w:val="center"/>
                        <w:rPr>
                          <w:rFonts w:ascii="Noto Sans" w:eastAsia="Noto Sans" w:hAnsi="Noto Sans" w:cs="Noto Sans"/>
                          <w:b/>
                          <w:bCs/>
                          <w:color w:val="FFFFFF"/>
                          <w:kern w:val="0"/>
                          <w:sz w:val="56"/>
                          <w:szCs w:val="56"/>
                        </w:rPr>
                      </w:pPr>
                      <w:r>
                        <w:rPr>
                          <w:rFonts w:ascii="Noto Sans" w:hAnsi="Noto Sans"/>
                          <w:b/>
                          <w:color w:val="FFFFFF"/>
                          <w:sz w:val="56"/>
                        </w:rPr>
                        <w:t>MATERIĀLS</w:t>
                      </w:r>
                    </w:p>
                    <w:p w14:paraId="27A19F97" w14:textId="77777777" w:rsidR="00667660"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rPr>
                      </w:pPr>
                      <w:bookmarkStart w:id="137" w:name="_Toc56179379"/>
                      <w:bookmarkStart w:id="138" w:name="_Toc56179417"/>
                      <w:bookmarkStart w:id="139" w:name="_Toc58492284"/>
                      <w:bookmarkStart w:id="140" w:name="_Toc60646186"/>
                      <w:bookmarkStart w:id="141" w:name="_Toc60646254"/>
                      <w:bookmarkStart w:id="142" w:name="_Toc60647815"/>
                      <w:bookmarkStart w:id="143" w:name="_Toc62737172"/>
                      <w:bookmarkStart w:id="144" w:name="_Toc65235824"/>
                    </w:p>
                    <w:p w14:paraId="04AD1573" w14:textId="34E8D972"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rPr>
                      </w:pPr>
                      <w:bookmarkStart w:id="145" w:name="_Toc65587061"/>
                      <w:bookmarkStart w:id="146" w:name="_Toc65587087"/>
                      <w:bookmarkStart w:id="147" w:name="_Toc68101788"/>
                      <w:bookmarkStart w:id="148" w:name="_Toc68101816"/>
                      <w:bookmarkStart w:id="149" w:name="_Toc68676602"/>
                      <w:bookmarkStart w:id="150" w:name="_Toc76650758"/>
                      <w:bookmarkStart w:id="151" w:name="_Toc96929766"/>
                      <w:r>
                        <w:rPr>
                          <w:rFonts w:ascii="Noto Sans" w:hAnsi="Noto Sans"/>
                          <w:b w:val="0"/>
                          <w:color w:val="FFFFFF"/>
                          <w:sz w:val="48"/>
                        </w:rPr>
                        <w:t xml:space="preserve">3. mācību </w:t>
                      </w:r>
                      <w:bookmarkEnd w:id="137"/>
                      <w:bookmarkEnd w:id="138"/>
                      <w:bookmarkEnd w:id="139"/>
                      <w:bookmarkEnd w:id="140"/>
                      <w:bookmarkEnd w:id="141"/>
                      <w:bookmarkEnd w:id="142"/>
                      <w:bookmarkEnd w:id="143"/>
                      <w:bookmarkEnd w:id="144"/>
                      <w:bookmarkEnd w:id="145"/>
                      <w:bookmarkEnd w:id="146"/>
                      <w:r>
                        <w:rPr>
                          <w:rFonts w:ascii="Noto Sans" w:hAnsi="Noto Sans"/>
                          <w:b w:val="0"/>
                          <w:color w:val="FFFFFF"/>
                          <w:sz w:val="48"/>
                        </w:rPr>
                        <w:t>nodaļa</w:t>
                      </w:r>
                      <w:bookmarkEnd w:id="147"/>
                      <w:bookmarkEnd w:id="148"/>
                      <w:bookmarkEnd w:id="149"/>
                      <w:bookmarkEnd w:id="150"/>
                      <w:bookmarkEnd w:id="151"/>
                    </w:p>
                    <w:p w14:paraId="0818A54B" w14:textId="77777777"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489F102" w14:textId="77777777" w:rsidR="00667660" w:rsidRDefault="00667660"/>
                    <w:p w14:paraId="2AEFAD7F" w14:textId="77777777" w:rsidR="00667660" w:rsidRDefault="00667660" w:rsidP="006156F2">
                      <w:pPr>
                        <w:spacing w:before="240" w:after="0" w:line="240" w:lineRule="auto"/>
                        <w:jc w:val="center"/>
                        <w:rPr>
                          <w:rFonts w:ascii="Noto Sans" w:eastAsia="Noto Sans" w:hAnsi="Noto Sans" w:cs="Noto Sans"/>
                          <w:b/>
                          <w:bCs/>
                          <w:color w:val="FFFFFF"/>
                          <w:kern w:val="0"/>
                          <w:sz w:val="56"/>
                          <w:szCs w:val="56"/>
                        </w:rPr>
                      </w:pPr>
                      <w:r>
                        <w:rPr>
                          <w:rFonts w:ascii="Noto Sans" w:hAnsi="Noto Sans"/>
                          <w:b/>
                          <w:color w:val="FFFFFF"/>
                          <w:sz w:val="56"/>
                        </w:rPr>
                        <w:t xml:space="preserve">APMĀCĪBA UN NOVĒRTĒŠANAS </w:t>
                      </w:r>
                    </w:p>
                    <w:p w14:paraId="47DFBDD3" w14:textId="77777777" w:rsidR="00667660" w:rsidRPr="004146E9" w:rsidRDefault="00667660" w:rsidP="00AB688F">
                      <w:pPr>
                        <w:spacing w:line="240" w:lineRule="auto"/>
                        <w:jc w:val="center"/>
                        <w:rPr>
                          <w:rFonts w:ascii="Noto Sans" w:eastAsia="Noto Sans" w:hAnsi="Noto Sans" w:cs="Noto Sans"/>
                          <w:b/>
                          <w:bCs/>
                          <w:color w:val="FFFFFF"/>
                          <w:kern w:val="0"/>
                          <w:sz w:val="56"/>
                          <w:szCs w:val="56"/>
                        </w:rPr>
                      </w:pPr>
                      <w:r>
                        <w:rPr>
                          <w:rFonts w:ascii="Noto Sans" w:hAnsi="Noto Sans"/>
                          <w:b/>
                          <w:color w:val="FFFFFF"/>
                          <w:sz w:val="56"/>
                        </w:rPr>
                        <w:t>MATERIĀLS</w:t>
                      </w:r>
                    </w:p>
                    <w:p w14:paraId="6D821593" w14:textId="77777777"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rPr>
                      </w:pPr>
                      <w:bookmarkStart w:id="152" w:name="_Toc56179380"/>
                      <w:bookmarkStart w:id="153" w:name="_Toc56179418"/>
                      <w:bookmarkStart w:id="154" w:name="_Toc58492285"/>
                      <w:bookmarkStart w:id="155" w:name="_Toc60646187"/>
                      <w:bookmarkStart w:id="156" w:name="_Toc60646255"/>
                      <w:bookmarkStart w:id="157" w:name="_Toc60647816"/>
                      <w:bookmarkStart w:id="158" w:name="_Toc62737173"/>
                      <w:bookmarkStart w:id="159" w:name="_Toc65235825"/>
                      <w:bookmarkStart w:id="160" w:name="_Toc65587062"/>
                      <w:bookmarkStart w:id="161" w:name="_Toc65587088"/>
                      <w:bookmarkStart w:id="162" w:name="_Toc68096922"/>
                      <w:bookmarkStart w:id="163" w:name="_Toc68098786"/>
                      <w:bookmarkStart w:id="164" w:name="_Toc68101789"/>
                      <w:bookmarkStart w:id="165" w:name="_Toc68101817"/>
                      <w:bookmarkStart w:id="166" w:name="_Toc68676603"/>
                      <w:bookmarkStart w:id="167" w:name="_Toc76650759"/>
                      <w:bookmarkStart w:id="168" w:name="_Toc96929767"/>
                      <w:r>
                        <w:rPr>
                          <w:rFonts w:ascii="Noto Sans" w:hAnsi="Noto Sans"/>
                          <w:b w:val="0"/>
                          <w:color w:val="FFFFFF"/>
                          <w:sz w:val="48"/>
                        </w:rPr>
                        <w:t>4. mācību nodaļa</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3282A502" w14:textId="77777777" w:rsidR="00667660" w:rsidRPr="00B81C82" w:rsidRDefault="0066766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rPr>
                      </w:pPr>
                      <w:r>
                        <w:rPr>
                          <w:rFonts w:ascii="Noto Sans" w:hAnsi="Noto Sans"/>
                          <w:color w:val="FFFFFF"/>
                          <w:sz w:val="48"/>
                        </w:rPr>
                        <w:t>1. nodarbība: Koksnes kā būvmateriāla un koka konstrukciju energoefektivitātes vērtība.</w:t>
                      </w:r>
                    </w:p>
                    <w:p w14:paraId="59011A43" w14:textId="77777777"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A5962B2" w14:textId="77777777" w:rsidR="00667660" w:rsidRDefault="00667660"/>
                    <w:p w14:paraId="722BFEC8" w14:textId="77777777" w:rsidR="00667660" w:rsidRDefault="00667660" w:rsidP="006156F2">
                      <w:pPr>
                        <w:spacing w:before="240" w:after="0" w:line="240" w:lineRule="auto"/>
                        <w:jc w:val="center"/>
                        <w:rPr>
                          <w:rFonts w:ascii="Noto Sans" w:eastAsia="Noto Sans" w:hAnsi="Noto Sans" w:cs="Noto Sans"/>
                          <w:b/>
                          <w:bCs/>
                          <w:color w:val="FFFFFF"/>
                          <w:kern w:val="0"/>
                          <w:sz w:val="56"/>
                          <w:szCs w:val="56"/>
                        </w:rPr>
                      </w:pPr>
                      <w:r>
                        <w:rPr>
                          <w:rFonts w:ascii="Noto Sans" w:hAnsi="Noto Sans"/>
                          <w:b/>
                          <w:color w:val="FFFFFF"/>
                          <w:sz w:val="56"/>
                        </w:rPr>
                        <w:t xml:space="preserve">APMĀCĪBA UN NOVĒRTĒŠANAS </w:t>
                      </w:r>
                    </w:p>
                    <w:p w14:paraId="1CDA40BC" w14:textId="77777777" w:rsidR="00667660" w:rsidRPr="004146E9" w:rsidRDefault="00667660" w:rsidP="00AB688F">
                      <w:pPr>
                        <w:spacing w:line="240" w:lineRule="auto"/>
                        <w:jc w:val="center"/>
                        <w:rPr>
                          <w:rFonts w:ascii="Noto Sans" w:eastAsia="Noto Sans" w:hAnsi="Noto Sans" w:cs="Noto Sans"/>
                          <w:b/>
                          <w:bCs/>
                          <w:color w:val="FFFFFF"/>
                          <w:kern w:val="0"/>
                          <w:sz w:val="56"/>
                          <w:szCs w:val="56"/>
                        </w:rPr>
                      </w:pPr>
                      <w:r>
                        <w:rPr>
                          <w:rFonts w:ascii="Noto Sans" w:hAnsi="Noto Sans"/>
                          <w:b/>
                          <w:color w:val="FFFFFF"/>
                          <w:sz w:val="56"/>
                        </w:rPr>
                        <w:t>MATERIĀLS</w:t>
                      </w:r>
                    </w:p>
                    <w:p w14:paraId="7BF22C5B" w14:textId="77777777"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rPr>
                      </w:pPr>
                      <w:bookmarkStart w:id="169" w:name="_Toc56179381"/>
                      <w:bookmarkStart w:id="170" w:name="_Toc56179419"/>
                      <w:bookmarkStart w:id="171" w:name="_Toc58492286"/>
                      <w:bookmarkStart w:id="172" w:name="_Toc60646188"/>
                      <w:bookmarkStart w:id="173" w:name="_Toc60646256"/>
                      <w:bookmarkStart w:id="174" w:name="_Toc60647817"/>
                      <w:bookmarkStart w:id="175" w:name="_Toc62737174"/>
                      <w:bookmarkStart w:id="176" w:name="_Toc65235826"/>
                      <w:bookmarkStart w:id="177" w:name="_Toc65587063"/>
                      <w:bookmarkStart w:id="178" w:name="_Toc65587089"/>
                      <w:bookmarkStart w:id="179" w:name="_Toc68096923"/>
                      <w:bookmarkStart w:id="180" w:name="_Toc68098787"/>
                      <w:bookmarkStart w:id="181" w:name="_Toc68101790"/>
                      <w:bookmarkStart w:id="182" w:name="_Toc68101818"/>
                      <w:bookmarkStart w:id="183" w:name="_Toc68676604"/>
                      <w:bookmarkStart w:id="184" w:name="_Toc76650760"/>
                      <w:bookmarkStart w:id="185" w:name="_Toc96929768"/>
                      <w:r>
                        <w:rPr>
                          <w:rFonts w:ascii="Noto Sans" w:hAnsi="Noto Sans"/>
                          <w:b w:val="0"/>
                          <w:color w:val="FFFFFF"/>
                          <w:sz w:val="48"/>
                        </w:rPr>
                        <w:t>4. mācību nodaļa</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149CAAE1" w14:textId="77777777" w:rsidR="00667660" w:rsidRPr="00B81C82" w:rsidRDefault="0066766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rPr>
                      </w:pPr>
                      <w:r>
                        <w:rPr>
                          <w:rFonts w:ascii="Noto Sans" w:hAnsi="Noto Sans"/>
                          <w:color w:val="FFFFFF"/>
                          <w:sz w:val="48"/>
                        </w:rPr>
                        <w:t>1. nodarbība: Koksnes kā būvmateriāla un koka konstrukciju energoefektivitātes vērtība.</w:t>
                      </w:r>
                    </w:p>
                    <w:p w14:paraId="59542B1D" w14:textId="77777777"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0D06EC47" w14:textId="77777777" w:rsidR="00667660" w:rsidRDefault="00667660"/>
                    <w:p w14:paraId="5DA3131E" w14:textId="77777777" w:rsidR="00667660" w:rsidRDefault="00667660" w:rsidP="006156F2">
                      <w:pPr>
                        <w:spacing w:before="240" w:after="0" w:line="240" w:lineRule="auto"/>
                        <w:jc w:val="center"/>
                        <w:rPr>
                          <w:rFonts w:ascii="Noto Sans" w:eastAsia="Noto Sans" w:hAnsi="Noto Sans" w:cs="Noto Sans"/>
                          <w:b/>
                          <w:bCs/>
                          <w:color w:val="FFFFFF"/>
                          <w:kern w:val="0"/>
                          <w:sz w:val="56"/>
                          <w:szCs w:val="56"/>
                        </w:rPr>
                      </w:pPr>
                      <w:r>
                        <w:rPr>
                          <w:rFonts w:ascii="Noto Sans" w:hAnsi="Noto Sans"/>
                          <w:b/>
                          <w:color w:val="FFFFFF"/>
                          <w:sz w:val="56"/>
                        </w:rPr>
                        <w:t xml:space="preserve">APMĀCĪBA UN NOVĒRTĒŠANAS </w:t>
                      </w:r>
                    </w:p>
                    <w:p w14:paraId="54214FFF" w14:textId="77777777" w:rsidR="00667660" w:rsidRPr="004146E9" w:rsidRDefault="00667660" w:rsidP="00AB688F">
                      <w:pPr>
                        <w:spacing w:line="240" w:lineRule="auto"/>
                        <w:jc w:val="center"/>
                        <w:rPr>
                          <w:rFonts w:ascii="Noto Sans" w:eastAsia="Noto Sans" w:hAnsi="Noto Sans" w:cs="Noto Sans"/>
                          <w:b/>
                          <w:bCs/>
                          <w:color w:val="FFFFFF"/>
                          <w:kern w:val="0"/>
                          <w:sz w:val="56"/>
                          <w:szCs w:val="56"/>
                        </w:rPr>
                      </w:pPr>
                      <w:r>
                        <w:rPr>
                          <w:rFonts w:ascii="Noto Sans" w:hAnsi="Noto Sans"/>
                          <w:b/>
                          <w:color w:val="FFFFFF"/>
                          <w:sz w:val="56"/>
                        </w:rPr>
                        <w:t>MATERIĀLS</w:t>
                      </w:r>
                    </w:p>
                    <w:p w14:paraId="1D06CB45" w14:textId="77777777"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rPr>
                      </w:pPr>
                      <w:bookmarkStart w:id="186" w:name="_Toc56179382"/>
                      <w:bookmarkStart w:id="187" w:name="_Toc56179420"/>
                      <w:bookmarkStart w:id="188" w:name="_Toc58492287"/>
                      <w:bookmarkStart w:id="189" w:name="_Toc60646189"/>
                      <w:bookmarkStart w:id="190" w:name="_Toc60646257"/>
                      <w:bookmarkStart w:id="191" w:name="_Toc60647818"/>
                      <w:bookmarkStart w:id="192" w:name="_Toc62737175"/>
                      <w:bookmarkStart w:id="193" w:name="_Toc65235827"/>
                      <w:bookmarkStart w:id="194" w:name="_Toc65587064"/>
                      <w:bookmarkStart w:id="195" w:name="_Toc65587090"/>
                      <w:bookmarkStart w:id="196" w:name="_Toc68096924"/>
                      <w:bookmarkStart w:id="197" w:name="_Toc68098788"/>
                      <w:bookmarkStart w:id="198" w:name="_Toc68101791"/>
                      <w:bookmarkStart w:id="199" w:name="_Toc68101819"/>
                      <w:bookmarkStart w:id="200" w:name="_Toc68676605"/>
                      <w:bookmarkStart w:id="201" w:name="_Toc76650761"/>
                      <w:bookmarkStart w:id="202" w:name="_Toc96929769"/>
                      <w:r>
                        <w:rPr>
                          <w:rFonts w:ascii="Noto Sans" w:hAnsi="Noto Sans"/>
                          <w:b w:val="0"/>
                          <w:color w:val="FFFFFF"/>
                          <w:sz w:val="48"/>
                        </w:rPr>
                        <w:t>4. mācību nodaļa</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28B0E38B" w14:textId="77777777" w:rsidR="00667660" w:rsidRPr="00B81C82" w:rsidRDefault="0066766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rPr>
                      </w:pPr>
                      <w:r>
                        <w:rPr>
                          <w:rFonts w:ascii="Noto Sans" w:hAnsi="Noto Sans"/>
                          <w:color w:val="FFFFFF"/>
                          <w:sz w:val="48"/>
                        </w:rPr>
                        <w:t>1. nodarbība: Koksnes kā būvmateriāla un koka konstrukciju energoefektivitātes vērtība.</w:t>
                      </w:r>
                    </w:p>
                    <w:p w14:paraId="25161E4B" w14:textId="77777777"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C94F212" w14:textId="77777777" w:rsidR="00667660" w:rsidRDefault="00667660"/>
                    <w:p w14:paraId="1130B7BD" w14:textId="591779AC" w:rsidR="00667660" w:rsidRDefault="00667660" w:rsidP="006156F2">
                      <w:pPr>
                        <w:spacing w:before="240" w:after="0" w:line="240" w:lineRule="auto"/>
                        <w:jc w:val="center"/>
                        <w:rPr>
                          <w:rFonts w:ascii="Noto Sans" w:eastAsia="Noto Sans" w:hAnsi="Noto Sans" w:cs="Noto Sans"/>
                          <w:b/>
                          <w:bCs/>
                          <w:color w:val="FFFFFF"/>
                          <w:kern w:val="0"/>
                          <w:sz w:val="56"/>
                          <w:szCs w:val="56"/>
                        </w:rPr>
                      </w:pPr>
                      <w:r>
                        <w:rPr>
                          <w:rFonts w:ascii="Noto Sans" w:hAnsi="Noto Sans"/>
                          <w:b/>
                          <w:color w:val="FFFFFF"/>
                          <w:sz w:val="56"/>
                        </w:rPr>
                        <w:t xml:space="preserve">APMĀCĪBA UN NOVĒRTĒŠANAS </w:t>
                      </w:r>
                    </w:p>
                    <w:p w14:paraId="15057BF8" w14:textId="77777777" w:rsidR="00667660" w:rsidRPr="004146E9" w:rsidRDefault="00667660" w:rsidP="00AB688F">
                      <w:pPr>
                        <w:spacing w:line="240" w:lineRule="auto"/>
                        <w:jc w:val="center"/>
                        <w:rPr>
                          <w:rFonts w:ascii="Noto Sans" w:eastAsia="Noto Sans" w:hAnsi="Noto Sans" w:cs="Noto Sans"/>
                          <w:b/>
                          <w:bCs/>
                          <w:color w:val="FFFFFF"/>
                          <w:kern w:val="0"/>
                          <w:sz w:val="56"/>
                          <w:szCs w:val="56"/>
                        </w:rPr>
                      </w:pPr>
                      <w:r>
                        <w:rPr>
                          <w:rFonts w:ascii="Noto Sans" w:hAnsi="Noto Sans"/>
                          <w:b/>
                          <w:color w:val="FFFFFF"/>
                          <w:sz w:val="56"/>
                        </w:rPr>
                        <w:t>MATERIĀLS</w:t>
                      </w:r>
                    </w:p>
                    <w:p w14:paraId="0E719650" w14:textId="77777777"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rPr>
                      </w:pPr>
                      <w:bookmarkStart w:id="203" w:name="_Toc56179383"/>
                      <w:bookmarkStart w:id="204" w:name="_Toc56179421"/>
                      <w:bookmarkStart w:id="205" w:name="_Toc58492288"/>
                      <w:bookmarkStart w:id="206" w:name="_Toc60646190"/>
                      <w:bookmarkStart w:id="207" w:name="_Toc60646258"/>
                      <w:bookmarkStart w:id="208" w:name="_Toc60647819"/>
                      <w:bookmarkStart w:id="209" w:name="_Toc62737176"/>
                      <w:bookmarkStart w:id="210" w:name="_Toc65235828"/>
                      <w:bookmarkStart w:id="211" w:name="_Toc65587065"/>
                      <w:bookmarkStart w:id="212" w:name="_Toc65587091"/>
                      <w:bookmarkStart w:id="213" w:name="_Toc68096925"/>
                      <w:bookmarkStart w:id="214" w:name="_Toc68098789"/>
                      <w:bookmarkStart w:id="215" w:name="_Toc68101792"/>
                      <w:bookmarkStart w:id="216" w:name="_Toc68101820"/>
                      <w:bookmarkStart w:id="217" w:name="_Toc68676606"/>
                      <w:bookmarkStart w:id="218" w:name="_Toc76650762"/>
                      <w:bookmarkStart w:id="219" w:name="_Toc96929770"/>
                      <w:r>
                        <w:rPr>
                          <w:rFonts w:ascii="Noto Sans" w:hAnsi="Noto Sans"/>
                          <w:b w:val="0"/>
                          <w:color w:val="FFFFFF"/>
                          <w:sz w:val="48"/>
                        </w:rPr>
                        <w:t>4. mācību nodaļa</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36A03DE6" w14:textId="77777777" w:rsidR="00667660" w:rsidRPr="00B81C82" w:rsidRDefault="0066766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rPr>
                      </w:pPr>
                      <w:r>
                        <w:rPr>
                          <w:rFonts w:ascii="Noto Sans" w:hAnsi="Noto Sans"/>
                          <w:color w:val="FFFFFF"/>
                          <w:sz w:val="48"/>
                        </w:rPr>
                        <w:t>1. nodarbība: Koksnes kā būvmateriāla un koka konstrukciju energoefektivitātes vērtība.</w:t>
                      </w:r>
                    </w:p>
                    <w:p w14:paraId="3C737B4B" w14:textId="77777777"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54DC4D0" w14:textId="77777777" w:rsidR="00667660" w:rsidRDefault="00667660"/>
                    <w:p w14:paraId="03842DDE" w14:textId="77777777" w:rsidR="00667660" w:rsidRDefault="00667660" w:rsidP="006156F2">
                      <w:pPr>
                        <w:spacing w:before="240" w:after="0" w:line="240" w:lineRule="auto"/>
                        <w:jc w:val="center"/>
                        <w:rPr>
                          <w:rFonts w:ascii="Noto Sans" w:eastAsia="Noto Sans" w:hAnsi="Noto Sans" w:cs="Noto Sans"/>
                          <w:b/>
                          <w:bCs/>
                          <w:color w:val="FFFFFF"/>
                          <w:kern w:val="0"/>
                          <w:sz w:val="56"/>
                          <w:szCs w:val="56"/>
                        </w:rPr>
                      </w:pPr>
                      <w:r>
                        <w:rPr>
                          <w:rFonts w:ascii="Noto Sans" w:hAnsi="Noto Sans"/>
                          <w:b/>
                          <w:color w:val="FFFFFF"/>
                          <w:sz w:val="56"/>
                        </w:rPr>
                        <w:t xml:space="preserve">APMĀCĪBA UN NOVĒRTĒŠANAS </w:t>
                      </w:r>
                    </w:p>
                    <w:p w14:paraId="00E04A03" w14:textId="77777777" w:rsidR="00667660" w:rsidRPr="004146E9" w:rsidRDefault="00667660" w:rsidP="00AB688F">
                      <w:pPr>
                        <w:spacing w:line="240" w:lineRule="auto"/>
                        <w:jc w:val="center"/>
                        <w:rPr>
                          <w:rFonts w:ascii="Noto Sans" w:eastAsia="Noto Sans" w:hAnsi="Noto Sans" w:cs="Noto Sans"/>
                          <w:b/>
                          <w:bCs/>
                          <w:color w:val="FFFFFF"/>
                          <w:kern w:val="0"/>
                          <w:sz w:val="56"/>
                          <w:szCs w:val="56"/>
                        </w:rPr>
                      </w:pPr>
                      <w:r>
                        <w:rPr>
                          <w:rFonts w:ascii="Noto Sans" w:hAnsi="Noto Sans"/>
                          <w:b/>
                          <w:color w:val="FFFFFF"/>
                          <w:sz w:val="56"/>
                        </w:rPr>
                        <w:t>MATERIĀLS</w:t>
                      </w:r>
                    </w:p>
                    <w:p w14:paraId="3783F695" w14:textId="77777777"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rPr>
                      </w:pPr>
                      <w:bookmarkStart w:id="220" w:name="_Toc56179384"/>
                      <w:bookmarkStart w:id="221" w:name="_Toc56179422"/>
                      <w:bookmarkStart w:id="222" w:name="_Toc58492289"/>
                      <w:bookmarkStart w:id="223" w:name="_Toc60646191"/>
                      <w:bookmarkStart w:id="224" w:name="_Toc60646259"/>
                      <w:bookmarkStart w:id="225" w:name="_Toc60647820"/>
                      <w:bookmarkStart w:id="226" w:name="_Toc62737177"/>
                      <w:bookmarkStart w:id="227" w:name="_Toc65235829"/>
                      <w:bookmarkStart w:id="228" w:name="_Toc65587066"/>
                      <w:bookmarkStart w:id="229" w:name="_Toc65587092"/>
                      <w:bookmarkStart w:id="230" w:name="_Toc68096926"/>
                      <w:bookmarkStart w:id="231" w:name="_Toc68098790"/>
                      <w:bookmarkStart w:id="232" w:name="_Toc68101793"/>
                      <w:bookmarkStart w:id="233" w:name="_Toc68101821"/>
                      <w:bookmarkStart w:id="234" w:name="_Toc68676607"/>
                      <w:bookmarkStart w:id="235" w:name="_Toc76650763"/>
                      <w:bookmarkStart w:id="236" w:name="_Toc96929771"/>
                      <w:r>
                        <w:rPr>
                          <w:rFonts w:ascii="Noto Sans" w:hAnsi="Noto Sans"/>
                          <w:b w:val="0"/>
                          <w:color w:val="FFFFFF"/>
                          <w:sz w:val="48"/>
                        </w:rPr>
                        <w:t>4. mācību nodaļa</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5C979363" w14:textId="77777777" w:rsidR="00667660" w:rsidRPr="00B81C82" w:rsidRDefault="0066766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rPr>
                      </w:pPr>
                      <w:r>
                        <w:rPr>
                          <w:rFonts w:ascii="Noto Sans" w:hAnsi="Noto Sans"/>
                          <w:color w:val="FFFFFF"/>
                          <w:sz w:val="48"/>
                        </w:rPr>
                        <w:t>1. nodarbība: Koksnes kā būvmateriāla un koka konstrukciju energoefektivitātes vērtība.</w:t>
                      </w:r>
                    </w:p>
                    <w:p w14:paraId="3DFE196D" w14:textId="77777777"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82249FB" w14:textId="77777777" w:rsidR="00667660" w:rsidRDefault="00667660"/>
                    <w:p w14:paraId="00191479" w14:textId="77777777" w:rsidR="00667660" w:rsidRDefault="00667660" w:rsidP="006156F2">
                      <w:pPr>
                        <w:spacing w:before="240" w:after="0" w:line="240" w:lineRule="auto"/>
                        <w:jc w:val="center"/>
                        <w:rPr>
                          <w:rFonts w:ascii="Noto Sans" w:eastAsia="Noto Sans" w:hAnsi="Noto Sans" w:cs="Noto Sans"/>
                          <w:b/>
                          <w:bCs/>
                          <w:color w:val="FFFFFF"/>
                          <w:kern w:val="0"/>
                          <w:sz w:val="56"/>
                          <w:szCs w:val="56"/>
                        </w:rPr>
                      </w:pPr>
                      <w:r>
                        <w:rPr>
                          <w:rFonts w:ascii="Noto Sans" w:hAnsi="Noto Sans"/>
                          <w:b/>
                          <w:color w:val="FFFFFF"/>
                          <w:sz w:val="56"/>
                        </w:rPr>
                        <w:t xml:space="preserve">APMĀCĪBA UN NOVĒRTĒŠANAS </w:t>
                      </w:r>
                    </w:p>
                    <w:p w14:paraId="5D3324AC" w14:textId="77777777" w:rsidR="00667660" w:rsidRPr="004146E9" w:rsidRDefault="00667660" w:rsidP="00AB688F">
                      <w:pPr>
                        <w:spacing w:line="240" w:lineRule="auto"/>
                        <w:jc w:val="center"/>
                        <w:rPr>
                          <w:rFonts w:ascii="Noto Sans" w:eastAsia="Noto Sans" w:hAnsi="Noto Sans" w:cs="Noto Sans"/>
                          <w:b/>
                          <w:bCs/>
                          <w:color w:val="FFFFFF"/>
                          <w:kern w:val="0"/>
                          <w:sz w:val="56"/>
                          <w:szCs w:val="56"/>
                        </w:rPr>
                      </w:pPr>
                      <w:r>
                        <w:rPr>
                          <w:rFonts w:ascii="Noto Sans" w:hAnsi="Noto Sans"/>
                          <w:b/>
                          <w:color w:val="FFFFFF"/>
                          <w:sz w:val="56"/>
                        </w:rPr>
                        <w:t>MATERIĀLS</w:t>
                      </w:r>
                    </w:p>
                    <w:p w14:paraId="0E12B59A" w14:textId="71082442"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rPr>
                      </w:pPr>
                      <w:bookmarkStart w:id="237" w:name="_Toc56078451"/>
                      <w:bookmarkStart w:id="238" w:name="_Toc56179385"/>
                      <w:bookmarkStart w:id="239" w:name="_Toc56179423"/>
                      <w:bookmarkStart w:id="240" w:name="_Toc58492290"/>
                      <w:bookmarkStart w:id="241" w:name="_Toc60646192"/>
                      <w:bookmarkStart w:id="242" w:name="_Toc60646260"/>
                      <w:bookmarkStart w:id="243" w:name="_Toc60647821"/>
                      <w:bookmarkStart w:id="244" w:name="_Toc62737178"/>
                      <w:bookmarkStart w:id="245" w:name="_Toc65235830"/>
                      <w:bookmarkStart w:id="246" w:name="_Toc65587067"/>
                      <w:bookmarkStart w:id="247" w:name="_Toc65587093"/>
                      <w:bookmarkStart w:id="248" w:name="_Toc68096927"/>
                      <w:bookmarkStart w:id="249" w:name="_Toc68098791"/>
                      <w:bookmarkStart w:id="250" w:name="_Toc68101794"/>
                      <w:bookmarkStart w:id="251" w:name="_Toc68101822"/>
                      <w:bookmarkStart w:id="252" w:name="_Toc68676608"/>
                      <w:bookmarkStart w:id="253" w:name="_Toc76650764"/>
                      <w:bookmarkStart w:id="254" w:name="_Toc96929772"/>
                      <w:r>
                        <w:rPr>
                          <w:rFonts w:ascii="Noto Sans" w:hAnsi="Noto Sans"/>
                          <w:b w:val="0"/>
                          <w:color w:val="FFFFFF"/>
                          <w:sz w:val="48"/>
                        </w:rPr>
                        <w:t>4. mācību nodaļa</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7ECD9142" w14:textId="77777777" w:rsidR="00667660" w:rsidRPr="00B81C82" w:rsidRDefault="0066766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rPr>
                      </w:pPr>
                      <w:r>
                        <w:rPr>
                          <w:rFonts w:ascii="Noto Sans" w:hAnsi="Noto Sans"/>
                          <w:color w:val="FFFFFF"/>
                          <w:sz w:val="48"/>
                        </w:rPr>
                        <w:t>1. nodarbība: Koksnes kā būvmateriāla un koka konstrukciju energoefektivitātes vērtība.</w:t>
                      </w:r>
                    </w:p>
                    <w:p w14:paraId="2F4A99A6" w14:textId="77777777"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BF534C4" w14:textId="77777777" w:rsidR="00667660" w:rsidRDefault="00667660"/>
                    <w:p w14:paraId="31427D23" w14:textId="77777777" w:rsidR="00667660" w:rsidRDefault="00667660" w:rsidP="006156F2">
                      <w:pPr>
                        <w:spacing w:before="240" w:after="0" w:line="240" w:lineRule="auto"/>
                        <w:jc w:val="center"/>
                        <w:rPr>
                          <w:rFonts w:ascii="Noto Sans" w:eastAsia="Noto Sans" w:hAnsi="Noto Sans" w:cs="Noto Sans"/>
                          <w:b/>
                          <w:bCs/>
                          <w:color w:val="FFFFFF"/>
                          <w:kern w:val="0"/>
                          <w:sz w:val="56"/>
                          <w:szCs w:val="56"/>
                        </w:rPr>
                      </w:pPr>
                      <w:r>
                        <w:rPr>
                          <w:rFonts w:ascii="Noto Sans" w:hAnsi="Noto Sans"/>
                          <w:b/>
                          <w:color w:val="FFFFFF"/>
                          <w:sz w:val="56"/>
                        </w:rPr>
                        <w:t xml:space="preserve">APMĀCĪBU UN NOVĒRTĒŠANAS </w:t>
                      </w:r>
                    </w:p>
                    <w:p w14:paraId="7BAF6184" w14:textId="4181F28A" w:rsidR="00667660" w:rsidRPr="004146E9" w:rsidRDefault="00667660" w:rsidP="00AB688F">
                      <w:pPr>
                        <w:spacing w:line="240" w:lineRule="auto"/>
                        <w:jc w:val="center"/>
                        <w:rPr>
                          <w:rFonts w:ascii="Noto Sans" w:eastAsia="Noto Sans" w:hAnsi="Noto Sans" w:cs="Noto Sans"/>
                          <w:b/>
                          <w:bCs/>
                          <w:color w:val="FFFFFF"/>
                          <w:kern w:val="0"/>
                          <w:sz w:val="56"/>
                          <w:szCs w:val="56"/>
                        </w:rPr>
                      </w:pPr>
                      <w:r>
                        <w:rPr>
                          <w:rFonts w:ascii="Noto Sans" w:hAnsi="Noto Sans"/>
                          <w:b/>
                          <w:color w:val="FFFFFF"/>
                          <w:sz w:val="56"/>
                        </w:rPr>
                        <w:t>MATERIĀLS</w:t>
                      </w:r>
                    </w:p>
                    <w:p w14:paraId="16DBBEB6" w14:textId="3ED0E7F1"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rPr>
                      </w:pPr>
                      <w:bookmarkStart w:id="255" w:name="_Toc56078407"/>
                      <w:bookmarkStart w:id="256" w:name="_Toc56078452"/>
                      <w:bookmarkStart w:id="257" w:name="_Toc56179386"/>
                      <w:bookmarkStart w:id="258" w:name="_Toc56179424"/>
                      <w:bookmarkStart w:id="259" w:name="_Toc58492291"/>
                      <w:bookmarkStart w:id="260" w:name="_Toc60646193"/>
                      <w:bookmarkStart w:id="261" w:name="_Toc60646261"/>
                      <w:bookmarkStart w:id="262" w:name="_Toc60647822"/>
                      <w:bookmarkStart w:id="263" w:name="_Toc62737179"/>
                      <w:bookmarkStart w:id="264" w:name="_Toc65235831"/>
                      <w:bookmarkStart w:id="265" w:name="_Toc65587068"/>
                      <w:bookmarkStart w:id="266" w:name="_Toc65587094"/>
                      <w:bookmarkStart w:id="267" w:name="_Toc68096928"/>
                      <w:bookmarkStart w:id="268" w:name="_Toc68098792"/>
                      <w:bookmarkStart w:id="269" w:name="_Toc68101795"/>
                      <w:bookmarkStart w:id="270" w:name="_Toc68101823"/>
                      <w:bookmarkStart w:id="271" w:name="_Toc68676609"/>
                      <w:bookmarkStart w:id="272" w:name="_Toc76650765"/>
                      <w:bookmarkStart w:id="273" w:name="_Toc96929773"/>
                      <w:r>
                        <w:rPr>
                          <w:rFonts w:ascii="Noto Sans" w:hAnsi="Noto Sans"/>
                          <w:b w:val="0"/>
                          <w:color w:val="FFFFFF"/>
                          <w:sz w:val="48"/>
                        </w:rPr>
                        <w:t>4. mācību nodaļa</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1D8361B4" w14:textId="77777777" w:rsidR="00667660" w:rsidRPr="00B81C82" w:rsidRDefault="0066766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rPr>
                      </w:pPr>
                      <w:r>
                        <w:rPr>
                          <w:rFonts w:ascii="Noto Sans" w:hAnsi="Noto Sans"/>
                          <w:color w:val="FFFFFF"/>
                          <w:sz w:val="48"/>
                        </w:rPr>
                        <w:t>1. nodarbība: Koksnes kā būvmateriāla un koka konstrukciju energoefektivitātes vērtība.</w:t>
                      </w:r>
                    </w:p>
                    <w:p w14:paraId="180C3D8C" w14:textId="5447E645"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v:textbox>
              </v:shape>
            </w:pict>
          </mc:Fallback>
        </mc:AlternateContent>
      </w:r>
      <w:r>
        <w:br w:type="page"/>
      </w:r>
      <w:bookmarkStart w:id="137" w:name="_Toc39576256"/>
    </w:p>
    <w:bookmarkStart w:id="138" w:name="_Toc56179426" w:displacedByCustomXml="next"/>
    <w:sdt>
      <w:sdtPr>
        <w:rPr>
          <w:b/>
          <w:bCs/>
        </w:rPr>
        <w:id w:val="-901990133"/>
        <w:docPartObj>
          <w:docPartGallery w:val="Table of Contents"/>
          <w:docPartUnique/>
        </w:docPartObj>
      </w:sdtPr>
      <w:sdtEndPr>
        <w:rPr>
          <w:b w:val="0"/>
          <w:bCs w:val="0"/>
        </w:rPr>
      </w:sdtEndPr>
      <w:sdtContent>
        <w:bookmarkEnd w:id="138" w:displacedByCustomXml="prev"/>
        <w:p w14:paraId="11230B23" w14:textId="475CF856" w:rsidR="00FC2EB8" w:rsidRDefault="00EF0616">
          <w:pPr>
            <w:pStyle w:val="TOC1"/>
            <w:rPr>
              <w:rFonts w:asciiTheme="minorHAnsi" w:eastAsiaTheme="minorEastAsia" w:hAnsiTheme="minorHAnsi"/>
              <w:noProof/>
              <w:kern w:val="0"/>
              <w:sz w:val="22"/>
              <w:szCs w:val="22"/>
              <w:lang w:val="en-US" w:eastAsia="en-US"/>
            </w:rPr>
          </w:pPr>
          <w:r w:rsidRPr="00D332FC">
            <w:fldChar w:fldCharType="begin"/>
          </w:r>
          <w:r w:rsidRPr="00D332FC">
            <w:instrText xml:space="preserve"> TOC \o "1-3" \h \z \u </w:instrText>
          </w:r>
          <w:r w:rsidRPr="00D332FC">
            <w:fldChar w:fldCharType="separate"/>
          </w:r>
          <w:hyperlink w:anchor="_Toc96929774" w:history="1">
            <w:r w:rsidR="00FC2EB8" w:rsidRPr="007C50C1">
              <w:rPr>
                <w:rStyle w:val="Hyperlink"/>
                <w:noProof/>
              </w:rPr>
              <w:t>1.</w:t>
            </w:r>
            <w:r w:rsidR="00FC2EB8">
              <w:rPr>
                <w:rFonts w:asciiTheme="minorHAnsi" w:eastAsiaTheme="minorEastAsia" w:hAnsiTheme="minorHAnsi"/>
                <w:noProof/>
                <w:kern w:val="0"/>
                <w:sz w:val="22"/>
                <w:szCs w:val="22"/>
                <w:lang w:val="en-US" w:eastAsia="en-US"/>
              </w:rPr>
              <w:tab/>
            </w:r>
            <w:r w:rsidR="00FC2EB8" w:rsidRPr="007C50C1">
              <w:rPr>
                <w:rStyle w:val="Hyperlink"/>
                <w:noProof/>
              </w:rPr>
              <w:t>SITUĀCIJU ANALĪZES</w:t>
            </w:r>
            <w:r w:rsidR="00FC2EB8">
              <w:rPr>
                <w:noProof/>
                <w:webHidden/>
              </w:rPr>
              <w:tab/>
            </w:r>
            <w:r w:rsidR="00FC2EB8">
              <w:rPr>
                <w:noProof/>
                <w:webHidden/>
              </w:rPr>
              <w:fldChar w:fldCharType="begin"/>
            </w:r>
            <w:r w:rsidR="00FC2EB8">
              <w:rPr>
                <w:noProof/>
                <w:webHidden/>
              </w:rPr>
              <w:instrText xml:space="preserve"> PAGEREF _Toc96929774 \h </w:instrText>
            </w:r>
            <w:r w:rsidR="00FC2EB8">
              <w:rPr>
                <w:noProof/>
                <w:webHidden/>
              </w:rPr>
            </w:r>
            <w:r w:rsidR="00FC2EB8">
              <w:rPr>
                <w:noProof/>
                <w:webHidden/>
              </w:rPr>
              <w:fldChar w:fldCharType="separate"/>
            </w:r>
            <w:r w:rsidR="001B7F85">
              <w:rPr>
                <w:noProof/>
                <w:webHidden/>
              </w:rPr>
              <w:t>2</w:t>
            </w:r>
            <w:r w:rsidR="00FC2EB8">
              <w:rPr>
                <w:noProof/>
                <w:webHidden/>
              </w:rPr>
              <w:fldChar w:fldCharType="end"/>
            </w:r>
          </w:hyperlink>
        </w:p>
        <w:p w14:paraId="086F0221" w14:textId="1D84D6B5" w:rsidR="00FC2EB8" w:rsidRDefault="00181084">
          <w:pPr>
            <w:pStyle w:val="TOC2"/>
            <w:rPr>
              <w:rFonts w:asciiTheme="minorHAnsi" w:eastAsiaTheme="minorEastAsia" w:hAnsiTheme="minorHAnsi"/>
              <w:noProof/>
              <w:kern w:val="0"/>
              <w:sz w:val="22"/>
              <w:szCs w:val="22"/>
              <w:lang w:val="en-US" w:eastAsia="en-US"/>
            </w:rPr>
          </w:pPr>
          <w:hyperlink w:anchor="_Toc96929775" w:history="1">
            <w:r w:rsidR="00FC2EB8" w:rsidRPr="007C50C1">
              <w:rPr>
                <w:rStyle w:val="Hyperlink"/>
                <w:noProof/>
              </w:rPr>
              <w:t>SITUĀCIJAS ANALĪZE 1</w:t>
            </w:r>
            <w:r w:rsidR="00FC2EB8">
              <w:rPr>
                <w:noProof/>
                <w:webHidden/>
              </w:rPr>
              <w:tab/>
            </w:r>
            <w:r w:rsidR="00FC2EB8">
              <w:rPr>
                <w:noProof/>
                <w:webHidden/>
              </w:rPr>
              <w:fldChar w:fldCharType="begin"/>
            </w:r>
            <w:r w:rsidR="00FC2EB8">
              <w:rPr>
                <w:noProof/>
                <w:webHidden/>
              </w:rPr>
              <w:instrText xml:space="preserve"> PAGEREF _Toc96929775 \h </w:instrText>
            </w:r>
            <w:r w:rsidR="00FC2EB8">
              <w:rPr>
                <w:noProof/>
                <w:webHidden/>
              </w:rPr>
            </w:r>
            <w:r w:rsidR="00FC2EB8">
              <w:rPr>
                <w:noProof/>
                <w:webHidden/>
              </w:rPr>
              <w:fldChar w:fldCharType="separate"/>
            </w:r>
            <w:r w:rsidR="001B7F85">
              <w:rPr>
                <w:noProof/>
                <w:webHidden/>
              </w:rPr>
              <w:t>2</w:t>
            </w:r>
            <w:r w:rsidR="00FC2EB8">
              <w:rPr>
                <w:noProof/>
                <w:webHidden/>
              </w:rPr>
              <w:fldChar w:fldCharType="end"/>
            </w:r>
          </w:hyperlink>
        </w:p>
        <w:p w14:paraId="25B1593F" w14:textId="2E91A0C7" w:rsidR="00FC2EB8" w:rsidRDefault="00181084">
          <w:pPr>
            <w:pStyle w:val="TOC2"/>
            <w:rPr>
              <w:rFonts w:asciiTheme="minorHAnsi" w:eastAsiaTheme="minorEastAsia" w:hAnsiTheme="minorHAnsi"/>
              <w:noProof/>
              <w:kern w:val="0"/>
              <w:sz w:val="22"/>
              <w:szCs w:val="22"/>
              <w:lang w:val="en-US" w:eastAsia="en-US"/>
            </w:rPr>
          </w:pPr>
          <w:hyperlink w:anchor="_Toc96929776" w:history="1">
            <w:r w:rsidR="00FC2EB8" w:rsidRPr="007C50C1">
              <w:rPr>
                <w:rStyle w:val="Hyperlink"/>
                <w:noProof/>
              </w:rPr>
              <w:t>SITUĀCIJAS ANALĪZE 2</w:t>
            </w:r>
            <w:r w:rsidR="00FC2EB8">
              <w:rPr>
                <w:noProof/>
                <w:webHidden/>
              </w:rPr>
              <w:tab/>
            </w:r>
            <w:r w:rsidR="00FC2EB8">
              <w:rPr>
                <w:noProof/>
                <w:webHidden/>
              </w:rPr>
              <w:fldChar w:fldCharType="begin"/>
            </w:r>
            <w:r w:rsidR="00FC2EB8">
              <w:rPr>
                <w:noProof/>
                <w:webHidden/>
              </w:rPr>
              <w:instrText xml:space="preserve"> PAGEREF _Toc96929776 \h </w:instrText>
            </w:r>
            <w:r w:rsidR="00FC2EB8">
              <w:rPr>
                <w:noProof/>
                <w:webHidden/>
              </w:rPr>
            </w:r>
            <w:r w:rsidR="00FC2EB8">
              <w:rPr>
                <w:noProof/>
                <w:webHidden/>
              </w:rPr>
              <w:fldChar w:fldCharType="separate"/>
            </w:r>
            <w:r w:rsidR="001B7F85">
              <w:rPr>
                <w:noProof/>
                <w:webHidden/>
              </w:rPr>
              <w:t>2</w:t>
            </w:r>
            <w:r w:rsidR="00FC2EB8">
              <w:rPr>
                <w:noProof/>
                <w:webHidden/>
              </w:rPr>
              <w:fldChar w:fldCharType="end"/>
            </w:r>
          </w:hyperlink>
        </w:p>
        <w:p w14:paraId="1FB994A3" w14:textId="064A2454" w:rsidR="00FC2EB8" w:rsidRDefault="00181084">
          <w:pPr>
            <w:pStyle w:val="TOC2"/>
            <w:rPr>
              <w:rFonts w:asciiTheme="minorHAnsi" w:eastAsiaTheme="minorEastAsia" w:hAnsiTheme="minorHAnsi"/>
              <w:noProof/>
              <w:kern w:val="0"/>
              <w:sz w:val="22"/>
              <w:szCs w:val="22"/>
              <w:lang w:val="en-US" w:eastAsia="en-US"/>
            </w:rPr>
          </w:pPr>
          <w:hyperlink w:anchor="_Toc96929777" w:history="1">
            <w:r w:rsidR="00FC2EB8" w:rsidRPr="007C50C1">
              <w:rPr>
                <w:rStyle w:val="Hyperlink"/>
                <w:noProof/>
              </w:rPr>
              <w:t>SITUĀCIJAS ANALĪZE 3</w:t>
            </w:r>
            <w:r w:rsidR="00FC2EB8">
              <w:rPr>
                <w:noProof/>
                <w:webHidden/>
              </w:rPr>
              <w:tab/>
            </w:r>
            <w:r w:rsidR="00FC2EB8">
              <w:rPr>
                <w:noProof/>
                <w:webHidden/>
              </w:rPr>
              <w:fldChar w:fldCharType="begin"/>
            </w:r>
            <w:r w:rsidR="00FC2EB8">
              <w:rPr>
                <w:noProof/>
                <w:webHidden/>
              </w:rPr>
              <w:instrText xml:space="preserve"> PAGEREF _Toc96929777 \h </w:instrText>
            </w:r>
            <w:r w:rsidR="00FC2EB8">
              <w:rPr>
                <w:noProof/>
                <w:webHidden/>
              </w:rPr>
            </w:r>
            <w:r w:rsidR="00FC2EB8">
              <w:rPr>
                <w:noProof/>
                <w:webHidden/>
              </w:rPr>
              <w:fldChar w:fldCharType="separate"/>
            </w:r>
            <w:r w:rsidR="001B7F85">
              <w:rPr>
                <w:noProof/>
                <w:webHidden/>
              </w:rPr>
              <w:t>3</w:t>
            </w:r>
            <w:r w:rsidR="00FC2EB8">
              <w:rPr>
                <w:noProof/>
                <w:webHidden/>
              </w:rPr>
              <w:fldChar w:fldCharType="end"/>
            </w:r>
          </w:hyperlink>
        </w:p>
        <w:p w14:paraId="2D880762" w14:textId="188C2C17" w:rsidR="00FC2EB8" w:rsidRDefault="00181084">
          <w:pPr>
            <w:pStyle w:val="TOC2"/>
            <w:rPr>
              <w:rFonts w:asciiTheme="minorHAnsi" w:eastAsiaTheme="minorEastAsia" w:hAnsiTheme="minorHAnsi"/>
              <w:noProof/>
              <w:kern w:val="0"/>
              <w:sz w:val="22"/>
              <w:szCs w:val="22"/>
              <w:lang w:val="en-US" w:eastAsia="en-US"/>
            </w:rPr>
          </w:pPr>
          <w:hyperlink w:anchor="_Toc96929778" w:history="1">
            <w:r w:rsidR="00FC2EB8" w:rsidRPr="007C50C1">
              <w:rPr>
                <w:rStyle w:val="Hyperlink"/>
                <w:noProof/>
              </w:rPr>
              <w:t>SITUĀCIJAS ANALĪZE 4</w:t>
            </w:r>
            <w:r w:rsidR="00FC2EB8">
              <w:rPr>
                <w:noProof/>
                <w:webHidden/>
              </w:rPr>
              <w:tab/>
            </w:r>
            <w:r w:rsidR="00FC2EB8">
              <w:rPr>
                <w:noProof/>
                <w:webHidden/>
              </w:rPr>
              <w:fldChar w:fldCharType="begin"/>
            </w:r>
            <w:r w:rsidR="00FC2EB8">
              <w:rPr>
                <w:noProof/>
                <w:webHidden/>
              </w:rPr>
              <w:instrText xml:space="preserve"> PAGEREF _Toc96929778 \h </w:instrText>
            </w:r>
            <w:r w:rsidR="00FC2EB8">
              <w:rPr>
                <w:noProof/>
                <w:webHidden/>
              </w:rPr>
            </w:r>
            <w:r w:rsidR="00FC2EB8">
              <w:rPr>
                <w:noProof/>
                <w:webHidden/>
              </w:rPr>
              <w:fldChar w:fldCharType="separate"/>
            </w:r>
            <w:r w:rsidR="001B7F85">
              <w:rPr>
                <w:noProof/>
                <w:webHidden/>
              </w:rPr>
              <w:t>3</w:t>
            </w:r>
            <w:r w:rsidR="00FC2EB8">
              <w:rPr>
                <w:noProof/>
                <w:webHidden/>
              </w:rPr>
              <w:fldChar w:fldCharType="end"/>
            </w:r>
          </w:hyperlink>
        </w:p>
        <w:p w14:paraId="56901018" w14:textId="079AC0FB" w:rsidR="00FC2EB8" w:rsidRDefault="00181084">
          <w:pPr>
            <w:pStyle w:val="TOC2"/>
            <w:rPr>
              <w:rFonts w:asciiTheme="minorHAnsi" w:eastAsiaTheme="minorEastAsia" w:hAnsiTheme="minorHAnsi"/>
              <w:noProof/>
              <w:kern w:val="0"/>
              <w:sz w:val="22"/>
              <w:szCs w:val="22"/>
              <w:lang w:val="en-US" w:eastAsia="en-US"/>
            </w:rPr>
          </w:pPr>
          <w:hyperlink w:anchor="_Toc96929779" w:history="1">
            <w:r w:rsidR="00FC2EB8" w:rsidRPr="007C50C1">
              <w:rPr>
                <w:rStyle w:val="Hyperlink"/>
                <w:noProof/>
              </w:rPr>
              <w:t>SITUĀCIJAS ANALĪZE 5</w:t>
            </w:r>
            <w:r w:rsidR="00FC2EB8">
              <w:rPr>
                <w:noProof/>
                <w:webHidden/>
              </w:rPr>
              <w:tab/>
            </w:r>
            <w:r w:rsidR="00FC2EB8">
              <w:rPr>
                <w:noProof/>
                <w:webHidden/>
              </w:rPr>
              <w:fldChar w:fldCharType="begin"/>
            </w:r>
            <w:r w:rsidR="00FC2EB8">
              <w:rPr>
                <w:noProof/>
                <w:webHidden/>
              </w:rPr>
              <w:instrText xml:space="preserve"> PAGEREF _Toc96929779 \h </w:instrText>
            </w:r>
            <w:r w:rsidR="00FC2EB8">
              <w:rPr>
                <w:noProof/>
                <w:webHidden/>
              </w:rPr>
            </w:r>
            <w:r w:rsidR="00FC2EB8">
              <w:rPr>
                <w:noProof/>
                <w:webHidden/>
              </w:rPr>
              <w:fldChar w:fldCharType="separate"/>
            </w:r>
            <w:r w:rsidR="001B7F85">
              <w:rPr>
                <w:noProof/>
                <w:webHidden/>
              </w:rPr>
              <w:t>3</w:t>
            </w:r>
            <w:r w:rsidR="00FC2EB8">
              <w:rPr>
                <w:noProof/>
                <w:webHidden/>
              </w:rPr>
              <w:fldChar w:fldCharType="end"/>
            </w:r>
          </w:hyperlink>
        </w:p>
        <w:p w14:paraId="6FC64C39" w14:textId="36356FD3" w:rsidR="00FC2EB8" w:rsidRDefault="00181084">
          <w:pPr>
            <w:pStyle w:val="TOC2"/>
            <w:rPr>
              <w:rFonts w:asciiTheme="minorHAnsi" w:eastAsiaTheme="minorEastAsia" w:hAnsiTheme="minorHAnsi"/>
              <w:noProof/>
              <w:kern w:val="0"/>
              <w:sz w:val="22"/>
              <w:szCs w:val="22"/>
              <w:lang w:val="en-US" w:eastAsia="en-US"/>
            </w:rPr>
          </w:pPr>
          <w:hyperlink w:anchor="_Toc96929780" w:history="1">
            <w:r w:rsidR="00FC2EB8" w:rsidRPr="007C50C1">
              <w:rPr>
                <w:rStyle w:val="Hyperlink"/>
                <w:noProof/>
              </w:rPr>
              <w:t>SITUĀCIJAS ANALĪZE 6</w:t>
            </w:r>
            <w:r w:rsidR="00FC2EB8">
              <w:rPr>
                <w:noProof/>
                <w:webHidden/>
              </w:rPr>
              <w:tab/>
            </w:r>
            <w:r w:rsidR="00FC2EB8">
              <w:rPr>
                <w:noProof/>
                <w:webHidden/>
              </w:rPr>
              <w:fldChar w:fldCharType="begin"/>
            </w:r>
            <w:r w:rsidR="00FC2EB8">
              <w:rPr>
                <w:noProof/>
                <w:webHidden/>
              </w:rPr>
              <w:instrText xml:space="preserve"> PAGEREF _Toc96929780 \h </w:instrText>
            </w:r>
            <w:r w:rsidR="00FC2EB8">
              <w:rPr>
                <w:noProof/>
                <w:webHidden/>
              </w:rPr>
            </w:r>
            <w:r w:rsidR="00FC2EB8">
              <w:rPr>
                <w:noProof/>
                <w:webHidden/>
              </w:rPr>
              <w:fldChar w:fldCharType="separate"/>
            </w:r>
            <w:r w:rsidR="001B7F85">
              <w:rPr>
                <w:noProof/>
                <w:webHidden/>
              </w:rPr>
              <w:t>3</w:t>
            </w:r>
            <w:r w:rsidR="00FC2EB8">
              <w:rPr>
                <w:noProof/>
                <w:webHidden/>
              </w:rPr>
              <w:fldChar w:fldCharType="end"/>
            </w:r>
          </w:hyperlink>
        </w:p>
        <w:p w14:paraId="256708F1" w14:textId="358443E5" w:rsidR="00FC2EB8" w:rsidRDefault="00181084">
          <w:pPr>
            <w:pStyle w:val="TOC2"/>
            <w:rPr>
              <w:rFonts w:asciiTheme="minorHAnsi" w:eastAsiaTheme="minorEastAsia" w:hAnsiTheme="minorHAnsi"/>
              <w:noProof/>
              <w:kern w:val="0"/>
              <w:sz w:val="22"/>
              <w:szCs w:val="22"/>
              <w:lang w:val="en-US" w:eastAsia="en-US"/>
            </w:rPr>
          </w:pPr>
          <w:hyperlink w:anchor="_Toc96929781" w:history="1">
            <w:r w:rsidR="00FC2EB8" w:rsidRPr="007C50C1">
              <w:rPr>
                <w:rStyle w:val="Hyperlink"/>
                <w:noProof/>
              </w:rPr>
              <w:t>SITUĀCIJAS ANALĪZE 7</w:t>
            </w:r>
            <w:r w:rsidR="00FC2EB8">
              <w:rPr>
                <w:noProof/>
                <w:webHidden/>
              </w:rPr>
              <w:tab/>
            </w:r>
            <w:r w:rsidR="00FC2EB8">
              <w:rPr>
                <w:noProof/>
                <w:webHidden/>
              </w:rPr>
              <w:fldChar w:fldCharType="begin"/>
            </w:r>
            <w:r w:rsidR="00FC2EB8">
              <w:rPr>
                <w:noProof/>
                <w:webHidden/>
              </w:rPr>
              <w:instrText xml:space="preserve"> PAGEREF _Toc96929781 \h </w:instrText>
            </w:r>
            <w:r w:rsidR="00FC2EB8">
              <w:rPr>
                <w:noProof/>
                <w:webHidden/>
              </w:rPr>
            </w:r>
            <w:r w:rsidR="00FC2EB8">
              <w:rPr>
                <w:noProof/>
                <w:webHidden/>
              </w:rPr>
              <w:fldChar w:fldCharType="separate"/>
            </w:r>
            <w:r w:rsidR="001B7F85">
              <w:rPr>
                <w:noProof/>
                <w:webHidden/>
              </w:rPr>
              <w:t>5</w:t>
            </w:r>
            <w:r w:rsidR="00FC2EB8">
              <w:rPr>
                <w:noProof/>
                <w:webHidden/>
              </w:rPr>
              <w:fldChar w:fldCharType="end"/>
            </w:r>
          </w:hyperlink>
        </w:p>
        <w:p w14:paraId="7CCEBE1E" w14:textId="6AEFCF90" w:rsidR="00FC2EB8" w:rsidRDefault="00181084">
          <w:pPr>
            <w:pStyle w:val="TOC2"/>
            <w:rPr>
              <w:rFonts w:asciiTheme="minorHAnsi" w:eastAsiaTheme="minorEastAsia" w:hAnsiTheme="minorHAnsi"/>
              <w:noProof/>
              <w:kern w:val="0"/>
              <w:sz w:val="22"/>
              <w:szCs w:val="22"/>
              <w:lang w:val="en-US" w:eastAsia="en-US"/>
            </w:rPr>
          </w:pPr>
          <w:hyperlink w:anchor="_Toc96929782" w:history="1">
            <w:r w:rsidR="00FC2EB8" w:rsidRPr="007C50C1">
              <w:rPr>
                <w:rStyle w:val="Hyperlink"/>
                <w:noProof/>
              </w:rPr>
              <w:t>SITUĀCIJAS ANALĪZE 8</w:t>
            </w:r>
            <w:r w:rsidR="00FC2EB8">
              <w:rPr>
                <w:noProof/>
                <w:webHidden/>
              </w:rPr>
              <w:tab/>
            </w:r>
            <w:r w:rsidR="00FC2EB8">
              <w:rPr>
                <w:noProof/>
                <w:webHidden/>
              </w:rPr>
              <w:fldChar w:fldCharType="begin"/>
            </w:r>
            <w:r w:rsidR="00FC2EB8">
              <w:rPr>
                <w:noProof/>
                <w:webHidden/>
              </w:rPr>
              <w:instrText xml:space="preserve"> PAGEREF _Toc96929782 \h </w:instrText>
            </w:r>
            <w:r w:rsidR="00FC2EB8">
              <w:rPr>
                <w:noProof/>
                <w:webHidden/>
              </w:rPr>
            </w:r>
            <w:r w:rsidR="00FC2EB8">
              <w:rPr>
                <w:noProof/>
                <w:webHidden/>
              </w:rPr>
              <w:fldChar w:fldCharType="separate"/>
            </w:r>
            <w:r w:rsidR="001B7F85">
              <w:rPr>
                <w:noProof/>
                <w:webHidden/>
              </w:rPr>
              <w:t>6</w:t>
            </w:r>
            <w:r w:rsidR="00FC2EB8">
              <w:rPr>
                <w:noProof/>
                <w:webHidden/>
              </w:rPr>
              <w:fldChar w:fldCharType="end"/>
            </w:r>
          </w:hyperlink>
        </w:p>
        <w:p w14:paraId="22608A6C" w14:textId="45690E70" w:rsidR="00FC2EB8" w:rsidRDefault="00181084">
          <w:pPr>
            <w:pStyle w:val="TOC2"/>
            <w:rPr>
              <w:rFonts w:asciiTheme="minorHAnsi" w:eastAsiaTheme="minorEastAsia" w:hAnsiTheme="minorHAnsi"/>
              <w:noProof/>
              <w:kern w:val="0"/>
              <w:sz w:val="22"/>
              <w:szCs w:val="22"/>
              <w:lang w:val="en-US" w:eastAsia="en-US"/>
            </w:rPr>
          </w:pPr>
          <w:hyperlink w:anchor="_Toc96929783" w:history="1">
            <w:r w:rsidR="00FC2EB8" w:rsidRPr="007C50C1">
              <w:rPr>
                <w:rStyle w:val="Hyperlink"/>
                <w:noProof/>
              </w:rPr>
              <w:t>SITUĀCIJAS ANALĪZE 9</w:t>
            </w:r>
            <w:r w:rsidR="00FC2EB8">
              <w:rPr>
                <w:noProof/>
                <w:webHidden/>
              </w:rPr>
              <w:tab/>
            </w:r>
            <w:r w:rsidR="00FC2EB8">
              <w:rPr>
                <w:noProof/>
                <w:webHidden/>
              </w:rPr>
              <w:fldChar w:fldCharType="begin"/>
            </w:r>
            <w:r w:rsidR="00FC2EB8">
              <w:rPr>
                <w:noProof/>
                <w:webHidden/>
              </w:rPr>
              <w:instrText xml:space="preserve"> PAGEREF _Toc96929783 \h </w:instrText>
            </w:r>
            <w:r w:rsidR="00FC2EB8">
              <w:rPr>
                <w:noProof/>
                <w:webHidden/>
              </w:rPr>
            </w:r>
            <w:r w:rsidR="00FC2EB8">
              <w:rPr>
                <w:noProof/>
                <w:webHidden/>
              </w:rPr>
              <w:fldChar w:fldCharType="separate"/>
            </w:r>
            <w:r w:rsidR="001B7F85">
              <w:rPr>
                <w:noProof/>
                <w:webHidden/>
              </w:rPr>
              <w:t>8</w:t>
            </w:r>
            <w:r w:rsidR="00FC2EB8">
              <w:rPr>
                <w:noProof/>
                <w:webHidden/>
              </w:rPr>
              <w:fldChar w:fldCharType="end"/>
            </w:r>
          </w:hyperlink>
        </w:p>
        <w:p w14:paraId="6CAB1F15" w14:textId="60F23825" w:rsidR="00FC2EB8" w:rsidRDefault="00181084">
          <w:pPr>
            <w:pStyle w:val="TOC2"/>
            <w:rPr>
              <w:rFonts w:asciiTheme="minorHAnsi" w:eastAsiaTheme="minorEastAsia" w:hAnsiTheme="minorHAnsi"/>
              <w:noProof/>
              <w:kern w:val="0"/>
              <w:sz w:val="22"/>
              <w:szCs w:val="22"/>
              <w:lang w:val="en-US" w:eastAsia="en-US"/>
            </w:rPr>
          </w:pPr>
          <w:hyperlink w:anchor="_Toc96929784" w:history="1">
            <w:r w:rsidR="00FC2EB8" w:rsidRPr="007C50C1">
              <w:rPr>
                <w:rStyle w:val="Hyperlink"/>
                <w:noProof/>
              </w:rPr>
              <w:t>SITUĀCIJAS ANALĪZE 10</w:t>
            </w:r>
            <w:r w:rsidR="00FC2EB8">
              <w:rPr>
                <w:noProof/>
                <w:webHidden/>
              </w:rPr>
              <w:tab/>
            </w:r>
            <w:r w:rsidR="00FC2EB8">
              <w:rPr>
                <w:noProof/>
                <w:webHidden/>
              </w:rPr>
              <w:fldChar w:fldCharType="begin"/>
            </w:r>
            <w:r w:rsidR="00FC2EB8">
              <w:rPr>
                <w:noProof/>
                <w:webHidden/>
              </w:rPr>
              <w:instrText xml:space="preserve"> PAGEREF _Toc96929784 \h </w:instrText>
            </w:r>
            <w:r w:rsidR="00FC2EB8">
              <w:rPr>
                <w:noProof/>
                <w:webHidden/>
              </w:rPr>
            </w:r>
            <w:r w:rsidR="00FC2EB8">
              <w:rPr>
                <w:noProof/>
                <w:webHidden/>
              </w:rPr>
              <w:fldChar w:fldCharType="separate"/>
            </w:r>
            <w:r w:rsidR="001B7F85">
              <w:rPr>
                <w:noProof/>
                <w:webHidden/>
              </w:rPr>
              <w:t>9</w:t>
            </w:r>
            <w:r w:rsidR="00FC2EB8">
              <w:rPr>
                <w:noProof/>
                <w:webHidden/>
              </w:rPr>
              <w:fldChar w:fldCharType="end"/>
            </w:r>
          </w:hyperlink>
        </w:p>
        <w:p w14:paraId="7BD45E43" w14:textId="4CFE5CC7" w:rsidR="00FC2EB8" w:rsidRDefault="00181084">
          <w:pPr>
            <w:pStyle w:val="TOC2"/>
            <w:rPr>
              <w:rFonts w:asciiTheme="minorHAnsi" w:eastAsiaTheme="minorEastAsia" w:hAnsiTheme="minorHAnsi"/>
              <w:noProof/>
              <w:kern w:val="0"/>
              <w:sz w:val="22"/>
              <w:szCs w:val="22"/>
              <w:lang w:val="en-US" w:eastAsia="en-US"/>
            </w:rPr>
          </w:pPr>
          <w:hyperlink w:anchor="_Toc96929785" w:history="1">
            <w:r w:rsidR="00FC2EB8" w:rsidRPr="007C50C1">
              <w:rPr>
                <w:rStyle w:val="Hyperlink"/>
                <w:noProof/>
              </w:rPr>
              <w:t>SITUĀCIJAS ANALĪZE 11</w:t>
            </w:r>
            <w:r w:rsidR="00FC2EB8">
              <w:rPr>
                <w:noProof/>
                <w:webHidden/>
              </w:rPr>
              <w:tab/>
            </w:r>
            <w:r w:rsidR="00FC2EB8">
              <w:rPr>
                <w:noProof/>
                <w:webHidden/>
              </w:rPr>
              <w:fldChar w:fldCharType="begin"/>
            </w:r>
            <w:r w:rsidR="00FC2EB8">
              <w:rPr>
                <w:noProof/>
                <w:webHidden/>
              </w:rPr>
              <w:instrText xml:space="preserve"> PAGEREF _Toc96929785 \h </w:instrText>
            </w:r>
            <w:r w:rsidR="00FC2EB8">
              <w:rPr>
                <w:noProof/>
                <w:webHidden/>
              </w:rPr>
            </w:r>
            <w:r w:rsidR="00FC2EB8">
              <w:rPr>
                <w:noProof/>
                <w:webHidden/>
              </w:rPr>
              <w:fldChar w:fldCharType="separate"/>
            </w:r>
            <w:r w:rsidR="001B7F85">
              <w:rPr>
                <w:noProof/>
                <w:webHidden/>
              </w:rPr>
              <w:t>10</w:t>
            </w:r>
            <w:r w:rsidR="00FC2EB8">
              <w:rPr>
                <w:noProof/>
                <w:webHidden/>
              </w:rPr>
              <w:fldChar w:fldCharType="end"/>
            </w:r>
          </w:hyperlink>
        </w:p>
        <w:p w14:paraId="1D313770" w14:textId="433E5855" w:rsidR="00FC2EB8" w:rsidRDefault="00181084">
          <w:pPr>
            <w:pStyle w:val="TOC2"/>
            <w:rPr>
              <w:rFonts w:asciiTheme="minorHAnsi" w:eastAsiaTheme="minorEastAsia" w:hAnsiTheme="minorHAnsi"/>
              <w:noProof/>
              <w:kern w:val="0"/>
              <w:sz w:val="22"/>
              <w:szCs w:val="22"/>
              <w:lang w:val="en-US" w:eastAsia="en-US"/>
            </w:rPr>
          </w:pPr>
          <w:hyperlink w:anchor="_Toc96929786" w:history="1">
            <w:r w:rsidR="00FC2EB8" w:rsidRPr="007C50C1">
              <w:rPr>
                <w:rStyle w:val="Hyperlink"/>
                <w:noProof/>
              </w:rPr>
              <w:t>SITUĀCIJAS ANALĪZE 12</w:t>
            </w:r>
            <w:r w:rsidR="00FC2EB8">
              <w:rPr>
                <w:noProof/>
                <w:webHidden/>
              </w:rPr>
              <w:tab/>
            </w:r>
            <w:r w:rsidR="00FC2EB8">
              <w:rPr>
                <w:noProof/>
                <w:webHidden/>
              </w:rPr>
              <w:fldChar w:fldCharType="begin"/>
            </w:r>
            <w:r w:rsidR="00FC2EB8">
              <w:rPr>
                <w:noProof/>
                <w:webHidden/>
              </w:rPr>
              <w:instrText xml:space="preserve"> PAGEREF _Toc96929786 \h </w:instrText>
            </w:r>
            <w:r w:rsidR="00FC2EB8">
              <w:rPr>
                <w:noProof/>
                <w:webHidden/>
              </w:rPr>
            </w:r>
            <w:r w:rsidR="00FC2EB8">
              <w:rPr>
                <w:noProof/>
                <w:webHidden/>
              </w:rPr>
              <w:fldChar w:fldCharType="separate"/>
            </w:r>
            <w:r w:rsidR="001B7F85">
              <w:rPr>
                <w:noProof/>
                <w:webHidden/>
              </w:rPr>
              <w:t>12</w:t>
            </w:r>
            <w:r w:rsidR="00FC2EB8">
              <w:rPr>
                <w:noProof/>
                <w:webHidden/>
              </w:rPr>
              <w:fldChar w:fldCharType="end"/>
            </w:r>
          </w:hyperlink>
        </w:p>
        <w:p w14:paraId="04288A59" w14:textId="7068B809" w:rsidR="00FC2EB8" w:rsidRDefault="00181084">
          <w:pPr>
            <w:pStyle w:val="TOC2"/>
            <w:rPr>
              <w:rFonts w:asciiTheme="minorHAnsi" w:eastAsiaTheme="minorEastAsia" w:hAnsiTheme="minorHAnsi"/>
              <w:noProof/>
              <w:kern w:val="0"/>
              <w:sz w:val="22"/>
              <w:szCs w:val="22"/>
              <w:lang w:val="en-US" w:eastAsia="en-US"/>
            </w:rPr>
          </w:pPr>
          <w:hyperlink w:anchor="_Toc96929787" w:history="1">
            <w:r w:rsidR="00FC2EB8" w:rsidRPr="007C50C1">
              <w:rPr>
                <w:rStyle w:val="Hyperlink"/>
                <w:noProof/>
              </w:rPr>
              <w:t>SITUĀCIJAS ANALĪZE 13</w:t>
            </w:r>
            <w:r w:rsidR="00FC2EB8">
              <w:rPr>
                <w:noProof/>
                <w:webHidden/>
              </w:rPr>
              <w:tab/>
            </w:r>
            <w:r w:rsidR="00FC2EB8">
              <w:rPr>
                <w:noProof/>
                <w:webHidden/>
              </w:rPr>
              <w:fldChar w:fldCharType="begin"/>
            </w:r>
            <w:r w:rsidR="00FC2EB8">
              <w:rPr>
                <w:noProof/>
                <w:webHidden/>
              </w:rPr>
              <w:instrText xml:space="preserve"> PAGEREF _Toc96929787 \h </w:instrText>
            </w:r>
            <w:r w:rsidR="00FC2EB8">
              <w:rPr>
                <w:noProof/>
                <w:webHidden/>
              </w:rPr>
            </w:r>
            <w:r w:rsidR="00FC2EB8">
              <w:rPr>
                <w:noProof/>
                <w:webHidden/>
              </w:rPr>
              <w:fldChar w:fldCharType="separate"/>
            </w:r>
            <w:r w:rsidR="001B7F85">
              <w:rPr>
                <w:noProof/>
                <w:webHidden/>
              </w:rPr>
              <w:t>13</w:t>
            </w:r>
            <w:r w:rsidR="00FC2EB8">
              <w:rPr>
                <w:noProof/>
                <w:webHidden/>
              </w:rPr>
              <w:fldChar w:fldCharType="end"/>
            </w:r>
          </w:hyperlink>
        </w:p>
        <w:p w14:paraId="225036D3" w14:textId="7C16644A" w:rsidR="00FC2EB8" w:rsidRDefault="00181084">
          <w:pPr>
            <w:pStyle w:val="TOC1"/>
            <w:rPr>
              <w:rFonts w:asciiTheme="minorHAnsi" w:eastAsiaTheme="minorEastAsia" w:hAnsiTheme="minorHAnsi"/>
              <w:noProof/>
              <w:kern w:val="0"/>
              <w:sz w:val="22"/>
              <w:szCs w:val="22"/>
              <w:lang w:val="en-US" w:eastAsia="en-US"/>
            </w:rPr>
          </w:pPr>
          <w:hyperlink w:anchor="_Toc96929788" w:history="1">
            <w:r w:rsidR="00FC2EB8" w:rsidRPr="007C50C1">
              <w:rPr>
                <w:rStyle w:val="Hyperlink"/>
                <w:noProof/>
              </w:rPr>
              <w:t>2.</w:t>
            </w:r>
            <w:r w:rsidR="00FC2EB8">
              <w:rPr>
                <w:rFonts w:asciiTheme="minorHAnsi" w:eastAsiaTheme="minorEastAsia" w:hAnsiTheme="minorHAnsi"/>
                <w:noProof/>
                <w:kern w:val="0"/>
                <w:sz w:val="22"/>
                <w:szCs w:val="22"/>
                <w:lang w:val="en-US" w:eastAsia="en-US"/>
              </w:rPr>
              <w:tab/>
            </w:r>
            <w:r w:rsidR="00FC2EB8" w:rsidRPr="007C50C1">
              <w:rPr>
                <w:rStyle w:val="Hyperlink"/>
                <w:noProof/>
              </w:rPr>
              <w:t>JAUTĀJUMI UN ATBILDES(BUJ)</w:t>
            </w:r>
            <w:r w:rsidR="00FC2EB8">
              <w:rPr>
                <w:noProof/>
                <w:webHidden/>
              </w:rPr>
              <w:tab/>
            </w:r>
            <w:r w:rsidR="00FC2EB8">
              <w:rPr>
                <w:noProof/>
                <w:webHidden/>
              </w:rPr>
              <w:fldChar w:fldCharType="begin"/>
            </w:r>
            <w:r w:rsidR="00FC2EB8">
              <w:rPr>
                <w:noProof/>
                <w:webHidden/>
              </w:rPr>
              <w:instrText xml:space="preserve"> PAGEREF _Toc96929788 \h </w:instrText>
            </w:r>
            <w:r w:rsidR="00FC2EB8">
              <w:rPr>
                <w:noProof/>
                <w:webHidden/>
              </w:rPr>
            </w:r>
            <w:r w:rsidR="00FC2EB8">
              <w:rPr>
                <w:noProof/>
                <w:webHidden/>
              </w:rPr>
              <w:fldChar w:fldCharType="separate"/>
            </w:r>
            <w:r w:rsidR="001B7F85">
              <w:rPr>
                <w:noProof/>
                <w:webHidden/>
              </w:rPr>
              <w:t>15</w:t>
            </w:r>
            <w:r w:rsidR="00FC2EB8">
              <w:rPr>
                <w:noProof/>
                <w:webHidden/>
              </w:rPr>
              <w:fldChar w:fldCharType="end"/>
            </w:r>
          </w:hyperlink>
        </w:p>
        <w:p w14:paraId="7A5402DB" w14:textId="23D66E4A" w:rsidR="00FC2EB8" w:rsidRDefault="00181084">
          <w:pPr>
            <w:pStyle w:val="TOC1"/>
            <w:rPr>
              <w:rFonts w:asciiTheme="minorHAnsi" w:eastAsiaTheme="minorEastAsia" w:hAnsiTheme="minorHAnsi"/>
              <w:noProof/>
              <w:kern w:val="0"/>
              <w:sz w:val="22"/>
              <w:szCs w:val="22"/>
              <w:lang w:val="en-US" w:eastAsia="en-US"/>
            </w:rPr>
          </w:pPr>
          <w:hyperlink w:anchor="_Toc96929789" w:history="1">
            <w:r w:rsidR="00FC2EB8" w:rsidRPr="007C50C1">
              <w:rPr>
                <w:rStyle w:val="Hyperlink"/>
                <w:noProof/>
              </w:rPr>
              <w:t>3.</w:t>
            </w:r>
            <w:r w:rsidR="00FC2EB8">
              <w:rPr>
                <w:rFonts w:asciiTheme="minorHAnsi" w:eastAsiaTheme="minorEastAsia" w:hAnsiTheme="minorHAnsi"/>
                <w:noProof/>
                <w:kern w:val="0"/>
                <w:sz w:val="22"/>
                <w:szCs w:val="22"/>
                <w:lang w:val="en-US" w:eastAsia="en-US"/>
              </w:rPr>
              <w:tab/>
            </w:r>
            <w:r w:rsidR="00FC2EB8" w:rsidRPr="007C50C1">
              <w:rPr>
                <w:rStyle w:val="Hyperlink"/>
                <w:noProof/>
              </w:rPr>
              <w:t>JAUTĀJUMI AR ATBILŽU VARIANTIEM</w:t>
            </w:r>
            <w:r w:rsidR="00FC2EB8">
              <w:rPr>
                <w:noProof/>
                <w:webHidden/>
              </w:rPr>
              <w:tab/>
            </w:r>
            <w:r w:rsidR="00FC2EB8">
              <w:rPr>
                <w:noProof/>
                <w:webHidden/>
              </w:rPr>
              <w:fldChar w:fldCharType="begin"/>
            </w:r>
            <w:r w:rsidR="00FC2EB8">
              <w:rPr>
                <w:noProof/>
                <w:webHidden/>
              </w:rPr>
              <w:instrText xml:space="preserve"> PAGEREF _Toc96929789 \h </w:instrText>
            </w:r>
            <w:r w:rsidR="00FC2EB8">
              <w:rPr>
                <w:noProof/>
                <w:webHidden/>
              </w:rPr>
            </w:r>
            <w:r w:rsidR="00FC2EB8">
              <w:rPr>
                <w:noProof/>
                <w:webHidden/>
              </w:rPr>
              <w:fldChar w:fldCharType="separate"/>
            </w:r>
            <w:r w:rsidR="001B7F85">
              <w:rPr>
                <w:noProof/>
                <w:webHidden/>
              </w:rPr>
              <w:t>19</w:t>
            </w:r>
            <w:r w:rsidR="00FC2EB8">
              <w:rPr>
                <w:noProof/>
                <w:webHidden/>
              </w:rPr>
              <w:fldChar w:fldCharType="end"/>
            </w:r>
          </w:hyperlink>
        </w:p>
        <w:p w14:paraId="03FE9355" w14:textId="21ABF448" w:rsidR="00FC2EB8" w:rsidRDefault="00181084">
          <w:pPr>
            <w:pStyle w:val="TOC1"/>
            <w:rPr>
              <w:rFonts w:asciiTheme="minorHAnsi" w:eastAsiaTheme="minorEastAsia" w:hAnsiTheme="minorHAnsi"/>
              <w:noProof/>
              <w:kern w:val="0"/>
              <w:sz w:val="22"/>
              <w:szCs w:val="22"/>
              <w:lang w:val="en-US" w:eastAsia="en-US"/>
            </w:rPr>
          </w:pPr>
          <w:hyperlink w:anchor="_Toc96929790" w:history="1">
            <w:r w:rsidR="00FC2EB8" w:rsidRPr="007C50C1">
              <w:rPr>
                <w:rStyle w:val="Hyperlink"/>
                <w:noProof/>
              </w:rPr>
              <w:t>4.</w:t>
            </w:r>
            <w:r w:rsidR="00FC2EB8">
              <w:rPr>
                <w:rFonts w:asciiTheme="minorHAnsi" w:eastAsiaTheme="minorEastAsia" w:hAnsiTheme="minorHAnsi"/>
                <w:noProof/>
                <w:kern w:val="0"/>
                <w:sz w:val="22"/>
                <w:szCs w:val="22"/>
                <w:lang w:val="en-US" w:eastAsia="en-US"/>
              </w:rPr>
              <w:tab/>
            </w:r>
            <w:r w:rsidR="00FC2EB8" w:rsidRPr="007C50C1">
              <w:rPr>
                <w:rStyle w:val="Hyperlink"/>
                <w:noProof/>
              </w:rPr>
              <w:t>GADĪJUMU IZPĒTES UN PIELIETOJUMA SCENĀRIJU ANALĪZE</w:t>
            </w:r>
            <w:r w:rsidR="00FC2EB8">
              <w:rPr>
                <w:noProof/>
                <w:webHidden/>
              </w:rPr>
              <w:tab/>
            </w:r>
            <w:r w:rsidR="00FC2EB8">
              <w:rPr>
                <w:noProof/>
                <w:webHidden/>
              </w:rPr>
              <w:fldChar w:fldCharType="begin"/>
            </w:r>
            <w:r w:rsidR="00FC2EB8">
              <w:rPr>
                <w:noProof/>
                <w:webHidden/>
              </w:rPr>
              <w:instrText xml:space="preserve"> PAGEREF _Toc96929790 \h </w:instrText>
            </w:r>
            <w:r w:rsidR="00FC2EB8">
              <w:rPr>
                <w:noProof/>
                <w:webHidden/>
              </w:rPr>
            </w:r>
            <w:r w:rsidR="00FC2EB8">
              <w:rPr>
                <w:noProof/>
                <w:webHidden/>
              </w:rPr>
              <w:fldChar w:fldCharType="separate"/>
            </w:r>
            <w:r w:rsidR="001B7F85">
              <w:rPr>
                <w:noProof/>
                <w:webHidden/>
              </w:rPr>
              <w:t>24</w:t>
            </w:r>
            <w:r w:rsidR="00FC2EB8">
              <w:rPr>
                <w:noProof/>
                <w:webHidden/>
              </w:rPr>
              <w:fldChar w:fldCharType="end"/>
            </w:r>
          </w:hyperlink>
        </w:p>
        <w:p w14:paraId="15C21C54" w14:textId="5866DC73" w:rsidR="00EF0616" w:rsidRDefault="00EF0616">
          <w:r w:rsidRPr="00D332FC">
            <w:rPr>
              <w:b/>
            </w:rPr>
            <w:fldChar w:fldCharType="end"/>
          </w:r>
        </w:p>
      </w:sdtContent>
    </w:sdt>
    <w:p w14:paraId="09B97CC9" w14:textId="77777777" w:rsidR="00AB688F" w:rsidRPr="002407C3" w:rsidRDefault="00AB688F" w:rsidP="00AB688F">
      <w:pPr>
        <w:rPr>
          <w:lang w:val="es-ES"/>
        </w:rPr>
      </w:pPr>
    </w:p>
    <w:p w14:paraId="11C1272A" w14:textId="77777777" w:rsidR="00622A03" w:rsidRPr="002407C3" w:rsidRDefault="00622A03">
      <w:pPr>
        <w:spacing w:after="0" w:line="240" w:lineRule="auto"/>
        <w:rPr>
          <w:rFonts w:ascii="Arial Narrow" w:hAnsi="Arial Narrow"/>
          <w:noProof/>
          <w:color w:val="000000" w:themeColor="text1"/>
          <w:sz w:val="22"/>
        </w:rPr>
      </w:pPr>
      <w:r>
        <w:br w:type="page"/>
      </w:r>
    </w:p>
    <w:p w14:paraId="6618D22A" w14:textId="60965FC5" w:rsidR="0034503A" w:rsidRPr="00CF642C" w:rsidRDefault="0034503A" w:rsidP="00FC2EB8">
      <w:pPr>
        <w:pStyle w:val="Heading1"/>
      </w:pPr>
      <w:bookmarkStart w:id="139" w:name="_Toc96929774"/>
      <w:bookmarkStart w:id="140" w:name="_Toc62736795"/>
      <w:bookmarkEnd w:id="137"/>
      <w:r>
        <w:lastRenderedPageBreak/>
        <w:t xml:space="preserve">SITUĀCIJU </w:t>
      </w:r>
      <w:r w:rsidRPr="00FC2EB8">
        <w:t>ANALĪZES</w:t>
      </w:r>
      <w:bookmarkEnd w:id="139"/>
      <w:r>
        <w:t xml:space="preserve"> </w:t>
      </w:r>
      <w:bookmarkEnd w:id="140"/>
    </w:p>
    <w:p w14:paraId="0C5FF0FF" w14:textId="616B9370" w:rsidR="00D455C8" w:rsidRDefault="00D455C8" w:rsidP="006225AA">
      <w:bookmarkStart w:id="141" w:name="_Toc39576266"/>
      <w:bookmarkStart w:id="142" w:name="_Toc62736796"/>
      <w:r>
        <w:t xml:space="preserve">DARBA PLĀNOŠANA UN </w:t>
      </w:r>
      <w:r w:rsidR="008147F2">
        <w:t>KOMANDAS VADĪBA</w:t>
      </w:r>
    </w:p>
    <w:p w14:paraId="0FE2FAE3" w14:textId="14398F30" w:rsidR="00667660" w:rsidRDefault="00667660" w:rsidP="00667660">
      <w:pPr>
        <w:pStyle w:val="Heading2"/>
        <w:ind w:left="426"/>
      </w:pPr>
      <w:bookmarkStart w:id="143" w:name="_Toc96929775"/>
      <w:r>
        <w:t>SITUĀCIJAS ANALĪZE 1</w:t>
      </w:r>
      <w:bookmarkEnd w:id="143"/>
    </w:p>
    <w:p w14:paraId="54BEA2A7" w14:textId="79FBD25D" w:rsidR="00DF440C" w:rsidRDefault="00EA23D6" w:rsidP="00DF440C">
      <w:r>
        <w:t>Darba u</w:t>
      </w:r>
      <w:r w:rsidR="00DF440C">
        <w:t xml:space="preserve">zdevumi ir darbi vai darbības, kurām nepieciešams laiks un resursi. </w:t>
      </w:r>
      <w:r>
        <w:t>Darba u</w:t>
      </w:r>
      <w:r w:rsidR="00DF440C">
        <w:t xml:space="preserve">zdevuma ilgumu var aprēķināt, izmantojot vai nu </w:t>
      </w:r>
      <w:r w:rsidR="006A61C6">
        <w:t>laika normas</w:t>
      </w:r>
      <w:r w:rsidR="00DF440C">
        <w:t xml:space="preserve"> vai </w:t>
      </w:r>
      <w:r w:rsidR="006A61C6">
        <w:t>strādnieku izstrādes normas</w:t>
      </w:r>
      <w:r w:rsidR="00DF440C">
        <w:t xml:space="preserve"> prasības. </w:t>
      </w:r>
    </w:p>
    <w:p w14:paraId="3072CAB1" w14:textId="755724F3" w:rsidR="00DF440C" w:rsidRDefault="00DF440C" w:rsidP="00DF440C">
      <w:r>
        <w:t>Šajā piemērā var aprēķināt</w:t>
      </w:r>
      <w:r w:rsidR="006A61C6">
        <w:t xml:space="preserve"> darba</w:t>
      </w:r>
      <w:r>
        <w:t xml:space="preserve"> uzdevuma ilgumu, ja uzdevumu </w:t>
      </w:r>
      <w:r w:rsidR="00335E0E">
        <w:t>apjoms</w:t>
      </w:r>
      <w:r>
        <w:t xml:space="preserve"> ir 100 m2, </w:t>
      </w:r>
      <w:r w:rsidR="006A61C6">
        <w:t>laika norma</w:t>
      </w:r>
      <w:r>
        <w:t xml:space="preserve"> ir 10,00 m2</w:t>
      </w:r>
      <w:r w:rsidR="00335E0E">
        <w:t>/</w:t>
      </w:r>
      <w:r>
        <w:t xml:space="preserve">maiņu un </w:t>
      </w:r>
      <w:r w:rsidR="006A61C6">
        <w:t>strādnieku izstrādes norma</w:t>
      </w:r>
      <w:r>
        <w:t xml:space="preserve"> ir 0,70 darbinieku stundas</w:t>
      </w:r>
      <w:r w:rsidR="00335E0E">
        <w:t>/</w:t>
      </w:r>
      <w:r>
        <w:t>m2. Vienā maiņā ietilpst 7,5 darba stundas.</w:t>
      </w:r>
    </w:p>
    <w:p w14:paraId="3ED6C2F7" w14:textId="7F0BEA7C" w:rsidR="00DF440C" w:rsidRDefault="00DF440C" w:rsidP="00DF440C">
      <w:r>
        <w:t xml:space="preserve">Darba ilgums: </w:t>
      </w:r>
      <w:r>
        <w:rPr>
          <w:i/>
        </w:rPr>
        <w:t xml:space="preserve">(darbu daudzums x </w:t>
      </w:r>
      <w:r w:rsidR="006A61C6">
        <w:rPr>
          <w:i/>
        </w:rPr>
        <w:t>strādnieku izstrāde</w:t>
      </w:r>
      <w:r>
        <w:rPr>
          <w:i/>
        </w:rPr>
        <w:t xml:space="preserve">) / </w:t>
      </w:r>
      <w:r w:rsidR="006912CE">
        <w:rPr>
          <w:i/>
        </w:rPr>
        <w:t>maiņas darba laiks</w:t>
      </w:r>
    </w:p>
    <w:p w14:paraId="50024F54" w14:textId="77777777" w:rsidR="00DF440C" w:rsidRDefault="00DF440C" w:rsidP="00DF440C">
      <w:r>
        <w:t>(100 m2 x 0,70 darbinieku stundas/m2) / 7,5 darbinieku stundas = 9,33 (maiņas)</w:t>
      </w:r>
    </w:p>
    <w:p w14:paraId="4CDFF9F7" w14:textId="648D6D77" w:rsidR="00D455C8" w:rsidRDefault="00DF440C" w:rsidP="00DF440C">
      <w:r>
        <w:t>Rezultātā tiek noteikts, ka, lai izpildītu</w:t>
      </w:r>
      <w:r w:rsidR="006912CE">
        <w:t xml:space="preserve"> darba</w:t>
      </w:r>
      <w:r>
        <w:t xml:space="preserve"> uzdevumu 100 m2, nepieciešamas 9,33 maiņas.</w:t>
      </w:r>
    </w:p>
    <w:p w14:paraId="53E17582" w14:textId="544EA16D" w:rsidR="00667660" w:rsidRDefault="00667660" w:rsidP="00667660">
      <w:pPr>
        <w:pStyle w:val="Heading2"/>
        <w:ind w:left="426"/>
      </w:pPr>
      <w:bookmarkStart w:id="144" w:name="_Toc96929776"/>
      <w:r>
        <w:t>SITUĀCIJAS ANALĪZE 2</w:t>
      </w:r>
      <w:bookmarkEnd w:id="144"/>
    </w:p>
    <w:p w14:paraId="4CD3759D" w14:textId="62AD8673" w:rsidR="00667660" w:rsidRDefault="00667660" w:rsidP="00667660">
      <w:r>
        <w:t xml:space="preserve">Aprēķiniet nepieciešamo </w:t>
      </w:r>
      <w:r w:rsidR="006912CE">
        <w:t>strādnieku skaitu</w:t>
      </w:r>
      <w:r>
        <w:t>, lai veiktu</w:t>
      </w:r>
      <w:r w:rsidR="006912CE">
        <w:t xml:space="preserve"> darba</w:t>
      </w:r>
      <w:r>
        <w:t xml:space="preserve"> uzdevumu 230 m2, strādājot divās maiņās septiņas dienas. Viena maiņa ietver 7,5 darba stundas un </w:t>
      </w:r>
      <w:r w:rsidR="006912CE">
        <w:t>strādnieku izstrādes norma</w:t>
      </w:r>
      <w:r>
        <w:t xml:space="preserve"> ir 0,25 darbinieku stundas</w:t>
      </w:r>
      <w:r w:rsidR="006912CE">
        <w:t>/</w:t>
      </w:r>
      <w:r>
        <w:t xml:space="preserve"> m2.</w:t>
      </w:r>
    </w:p>
    <w:p w14:paraId="6753F19B" w14:textId="5ADB40C6" w:rsidR="00667660" w:rsidRDefault="00667660" w:rsidP="00667660">
      <w:r>
        <w:t>Nepieciešam</w:t>
      </w:r>
      <w:r w:rsidR="006912CE">
        <w:t>ie strādnieku skaits</w:t>
      </w:r>
      <w:r>
        <w:t xml:space="preserve">: </w:t>
      </w:r>
      <w:r>
        <w:rPr>
          <w:i/>
        </w:rPr>
        <w:t xml:space="preserve">(darbu daudzums x </w:t>
      </w:r>
      <w:r w:rsidR="006912CE">
        <w:rPr>
          <w:i/>
        </w:rPr>
        <w:t>strādnieku izstrādes norma</w:t>
      </w:r>
      <w:r>
        <w:rPr>
          <w:i/>
        </w:rPr>
        <w:t>) / ilgums</w:t>
      </w:r>
    </w:p>
    <w:p w14:paraId="1A68C4E4" w14:textId="77777777" w:rsidR="00667660" w:rsidRDefault="00667660" w:rsidP="00667660">
      <w:r>
        <w:t>(230 m2 x 0,25 darbinieku stundas/m2) / 14 maiņas = 4,107…</w:t>
      </w:r>
    </w:p>
    <w:p w14:paraId="4D57FC67" w14:textId="4B9D82A6" w:rsidR="00667660" w:rsidRDefault="00667660" w:rsidP="00990FE5">
      <w:pPr>
        <w:spacing w:after="0"/>
      </w:pPr>
      <w:r>
        <w:t>Rezultātā tiek noteikts, ka, lai pabeigtu darbu, nepieciešami vismaz 4 darbinieki.</w:t>
      </w:r>
    </w:p>
    <w:p w14:paraId="2D6F42CB" w14:textId="2FE9B25F" w:rsidR="00990FE5" w:rsidRDefault="00990FE5" w:rsidP="00990FE5">
      <w:pPr>
        <w:spacing w:line="240" w:lineRule="auto"/>
      </w:pPr>
    </w:p>
    <w:p w14:paraId="336CB5DD" w14:textId="6C89A078" w:rsidR="006912CE" w:rsidRDefault="006912CE" w:rsidP="00990FE5">
      <w:pPr>
        <w:spacing w:line="240" w:lineRule="auto"/>
      </w:pPr>
    </w:p>
    <w:p w14:paraId="76DE1CD8" w14:textId="4205710C" w:rsidR="006912CE" w:rsidRDefault="006912CE" w:rsidP="00990FE5">
      <w:pPr>
        <w:spacing w:line="240" w:lineRule="auto"/>
      </w:pPr>
    </w:p>
    <w:p w14:paraId="65CEA675" w14:textId="43D4D32F" w:rsidR="006912CE" w:rsidRDefault="006912CE" w:rsidP="00990FE5">
      <w:pPr>
        <w:spacing w:line="240" w:lineRule="auto"/>
      </w:pPr>
    </w:p>
    <w:p w14:paraId="56B69581" w14:textId="77777777" w:rsidR="006912CE" w:rsidRDefault="006912CE" w:rsidP="00990FE5">
      <w:pPr>
        <w:spacing w:line="240" w:lineRule="auto"/>
      </w:pPr>
    </w:p>
    <w:p w14:paraId="74A9EFA5" w14:textId="2824F8F3" w:rsidR="00667660" w:rsidRDefault="00667660" w:rsidP="00667660">
      <w:r>
        <w:lastRenderedPageBreak/>
        <w:t>ERGONOMIKA UN DARBA DROŠĪBA</w:t>
      </w:r>
    </w:p>
    <w:p w14:paraId="453E7A5F" w14:textId="4082A7E8" w:rsidR="00667660" w:rsidRDefault="00667660" w:rsidP="00667660">
      <w:pPr>
        <w:pStyle w:val="Heading2"/>
        <w:ind w:left="426"/>
      </w:pPr>
      <w:bookmarkStart w:id="145" w:name="_Toc96929777"/>
      <w:r>
        <w:t>SITUĀCIJAS ANALĪZE 3</w:t>
      </w:r>
      <w:bookmarkEnd w:id="145"/>
    </w:p>
    <w:p w14:paraId="398DD817" w14:textId="74FC2F7B" w:rsidR="00667660" w:rsidRDefault="00667660" w:rsidP="00667660">
      <w:r>
        <w:t>Apsveriet savu pašreizējo darbu vai iepriekšējo darbu. Kādus drošības riskus Jūs atpazīstat savā darbā? Sadaliet savus konstatējumus sekojošās grupās:</w:t>
      </w:r>
    </w:p>
    <w:p w14:paraId="11A7AF71" w14:textId="77777777" w:rsidR="00667660" w:rsidRDefault="00667660" w:rsidP="00667660">
      <w:pPr>
        <w:spacing w:line="240" w:lineRule="auto"/>
        <w:ind w:firstLine="426"/>
      </w:pPr>
      <w:r>
        <w:t>• Riski, kas saistīti ar darba veikšanu</w:t>
      </w:r>
    </w:p>
    <w:p w14:paraId="690247A8" w14:textId="77777777" w:rsidR="00667660" w:rsidRDefault="00667660" w:rsidP="00667660">
      <w:pPr>
        <w:spacing w:line="240" w:lineRule="auto"/>
        <w:ind w:firstLine="426"/>
      </w:pPr>
      <w:r>
        <w:t>• Darba apstākļu radītie riski</w:t>
      </w:r>
    </w:p>
    <w:p w14:paraId="1783EE6C" w14:textId="77777777" w:rsidR="00667660" w:rsidRDefault="00667660" w:rsidP="00667660">
      <w:pPr>
        <w:spacing w:line="240" w:lineRule="auto"/>
        <w:ind w:firstLine="426"/>
      </w:pPr>
      <w:r>
        <w:t>• Riski, kas saistīti ar darba vidi</w:t>
      </w:r>
    </w:p>
    <w:p w14:paraId="59EB3362" w14:textId="35925120" w:rsidR="00667660" w:rsidRDefault="00667660" w:rsidP="00667660">
      <w:pPr>
        <w:spacing w:line="240" w:lineRule="auto"/>
        <w:ind w:firstLine="426"/>
      </w:pPr>
      <w:r>
        <w:t>• Riski, kas izriet no darba plānošanas un vadības</w:t>
      </w:r>
    </w:p>
    <w:p w14:paraId="493F1B9B" w14:textId="77777777" w:rsidR="006912CE" w:rsidRDefault="006912CE" w:rsidP="00667660">
      <w:pPr>
        <w:spacing w:line="240" w:lineRule="auto"/>
        <w:ind w:firstLine="426"/>
      </w:pPr>
    </w:p>
    <w:p w14:paraId="368787D8" w14:textId="5271E1A3" w:rsidR="00D35CE5" w:rsidRDefault="00D35CE5" w:rsidP="00D35CE5">
      <w:pPr>
        <w:pStyle w:val="Heading2"/>
        <w:ind w:left="426"/>
      </w:pPr>
      <w:bookmarkStart w:id="146" w:name="_Toc96929778"/>
      <w:r>
        <w:t>SITUĀCIJAS ANALĪZE 4</w:t>
      </w:r>
      <w:bookmarkEnd w:id="146"/>
    </w:p>
    <w:p w14:paraId="617CF22D" w14:textId="77777777" w:rsidR="00D35CE5" w:rsidRDefault="00D35CE5" w:rsidP="00D35CE5">
      <w:r>
        <w:t>Vai Jums ir ticis uzdots identificēt un risināt iespējamās sliktās prakses vai veikt novērojumus par savu darba vidi? Kādus novērojumus Jūs veicāt?</w:t>
      </w:r>
    </w:p>
    <w:p w14:paraId="748F10FC" w14:textId="088E9B39" w:rsidR="00D35CE5" w:rsidRDefault="00D35CE5" w:rsidP="00D35CE5">
      <w:r>
        <w:t>Labs veids, kā noteikt</w:t>
      </w:r>
      <w:r w:rsidR="00A90B54">
        <w:t xml:space="preserve"> kā izvairīties no nevajadzīga riska</w:t>
      </w:r>
      <w:r>
        <w:t xml:space="preserve">, izskaust sliktus paradumus un novērst pēc iespējas vairāk negadījumu, ir lūgt darbiniekiem veikt novērojumus objektā par savu darba vidi, </w:t>
      </w:r>
      <w:r w:rsidR="00A90B54">
        <w:t xml:space="preserve">un to </w:t>
      </w:r>
      <w:r>
        <w:t>dokumentēt</w:t>
      </w:r>
      <w:r w:rsidR="00A90B54">
        <w:t xml:space="preserve"> </w:t>
      </w:r>
      <w:r>
        <w:t>elektroniski vai papīra formātā.</w:t>
      </w:r>
    </w:p>
    <w:p w14:paraId="5635ED1A" w14:textId="77777777" w:rsidR="00990FE5" w:rsidRDefault="00990FE5" w:rsidP="006225AA"/>
    <w:p w14:paraId="49DBF3AF" w14:textId="3960EB76" w:rsidR="00590E7D" w:rsidRDefault="00590E7D" w:rsidP="006225AA">
      <w:r>
        <w:t>VADLĪNIJAS TRANSPORTĒŠANAI UN UZGLABĀŠANAI</w:t>
      </w:r>
    </w:p>
    <w:p w14:paraId="25AB7170" w14:textId="69454530" w:rsidR="00590E7D" w:rsidRDefault="00590E7D" w:rsidP="00590E7D">
      <w:pPr>
        <w:pStyle w:val="Heading2"/>
        <w:ind w:left="426"/>
      </w:pPr>
      <w:bookmarkStart w:id="147" w:name="_Toc96929779"/>
      <w:r>
        <w:t>SITUĀCIJAS ANALĪZE 5</w:t>
      </w:r>
      <w:bookmarkEnd w:id="147"/>
    </w:p>
    <w:p w14:paraId="377A8011" w14:textId="359B662C" w:rsidR="00590E7D" w:rsidRDefault="00590E7D" w:rsidP="006225AA">
      <w:r>
        <w:t>Uzskaitiet lietas, kas jāņem vērā, izvēloties transporta veidu. Galvenie faktori var būt, piemēram, preču vērtība un īpašības. Ko vēl varētu minēt? Pamatojiet savas izvēles.</w:t>
      </w:r>
    </w:p>
    <w:p w14:paraId="2F134E72" w14:textId="77777777" w:rsidR="00990FE5" w:rsidRDefault="00990FE5" w:rsidP="006225AA"/>
    <w:p w14:paraId="461D14E9" w14:textId="29CCC0F5" w:rsidR="005E1A44" w:rsidRDefault="005E1A44" w:rsidP="006225AA">
      <w:r>
        <w:t>ARHITEKTŪRAS DIZAINS</w:t>
      </w:r>
    </w:p>
    <w:p w14:paraId="61437EAE" w14:textId="39FB25F9" w:rsidR="0034503A" w:rsidRDefault="0034503A" w:rsidP="0034503A">
      <w:pPr>
        <w:pStyle w:val="Heading2"/>
        <w:ind w:left="426"/>
      </w:pPr>
      <w:bookmarkStart w:id="148" w:name="_Toc96929780"/>
      <w:r>
        <w:t xml:space="preserve">SITUĀCIJAS ANALĪZE </w:t>
      </w:r>
      <w:bookmarkEnd w:id="141"/>
      <w:bookmarkEnd w:id="142"/>
      <w:r>
        <w:t>6</w:t>
      </w:r>
      <w:bookmarkEnd w:id="148"/>
    </w:p>
    <w:p w14:paraId="0F81574A" w14:textId="5473FBFD" w:rsidR="005E1A44" w:rsidRPr="005E1A44" w:rsidRDefault="005E1A44" w:rsidP="005E1A44">
      <w:pPr>
        <w:rPr>
          <w:rFonts w:eastAsia="Calibri" w:cs="Angsana New"/>
        </w:rPr>
      </w:pPr>
      <w:bookmarkStart w:id="149" w:name="_Toc39576267"/>
      <w:r>
        <w:t>Ēku projektēša</w:t>
      </w:r>
      <w:r w:rsidR="00183EA5">
        <w:t>n</w:t>
      </w:r>
      <w:r>
        <w:t xml:space="preserve">as soļi </w:t>
      </w:r>
    </w:p>
    <w:p w14:paraId="6FFE6F79" w14:textId="0A5D1CF0" w:rsidR="005E1A44" w:rsidRPr="005E1A44" w:rsidRDefault="00A90B54" w:rsidP="005E1A44">
      <w:pPr>
        <w:rPr>
          <w:rFonts w:eastAsia="Calibri" w:cs="Angsana New"/>
        </w:rPr>
      </w:pPr>
      <w:r>
        <w:lastRenderedPageBreak/>
        <w:t>Ē</w:t>
      </w:r>
      <w:r w:rsidR="005E1A44">
        <w:t>ku projektēšana</w:t>
      </w:r>
      <w:r>
        <w:t xml:space="preserve"> koncepts</w:t>
      </w:r>
      <w:r w:rsidR="005E1A44">
        <w:t xml:space="preserve"> attiecas uz arhitektūr</w:t>
      </w:r>
      <w:r>
        <w:t>as</w:t>
      </w:r>
      <w:r w:rsidR="005E1A44">
        <w:t xml:space="preserve"> un </w:t>
      </w:r>
      <w:r>
        <w:t>konstruktoru</w:t>
      </w:r>
      <w:r w:rsidR="005E1A44">
        <w:t xml:space="preserve"> saistīt</w:t>
      </w:r>
      <w:r>
        <w:t xml:space="preserve">iem </w:t>
      </w:r>
      <w:r w:rsidR="005E1A44">
        <w:t>elementu atveidojum</w:t>
      </w:r>
      <w:r>
        <w:t>iem</w:t>
      </w:r>
      <w:r w:rsidR="005E1A44">
        <w:t xml:space="preserve">. </w:t>
      </w:r>
    </w:p>
    <w:p w14:paraId="0F075AA3" w14:textId="1925AFBF" w:rsidR="005E1A44" w:rsidRPr="005E1A44" w:rsidRDefault="005E1A44" w:rsidP="005E1A44">
      <w:pPr>
        <w:rPr>
          <w:rFonts w:eastAsia="Calibri" w:cs="Angsana New"/>
        </w:rPr>
      </w:pPr>
      <w:r>
        <w:t>Parasti projektu sagatavo arhitekts, kas ir atbildīgs par būvdarbiem un konkrēt</w:t>
      </w:r>
      <w:r w:rsidR="00A90B54">
        <w:t>o vajadzību sasniegšanu</w:t>
      </w:r>
      <w:r>
        <w:t>. To veido pieci soļi, kā rezultātā tiek izveidots ēkas galīgais projekts.</w:t>
      </w:r>
    </w:p>
    <w:p w14:paraId="282CE56D" w14:textId="77777777" w:rsidR="005E1A44" w:rsidRPr="005E1A44" w:rsidRDefault="005E1A44" w:rsidP="005E1A44">
      <w:pPr>
        <w:rPr>
          <w:rFonts w:eastAsia="Calibri" w:cs="Angsana New"/>
        </w:rPr>
      </w:pPr>
    </w:p>
    <w:p w14:paraId="5D6A41A4" w14:textId="77777777" w:rsidR="005E1A44" w:rsidRPr="005E1A44" w:rsidRDefault="005E1A44" w:rsidP="005E1A44">
      <w:pPr>
        <w:rPr>
          <w:rFonts w:eastAsia="Calibri" w:cs="Angsana New"/>
        </w:rPr>
      </w:pPr>
      <w:r>
        <w:rPr>
          <w:b/>
        </w:rPr>
        <w:t xml:space="preserve">Uzskaitiet dažādas ēkas projektēšanas daļas, paskaidrojot, kas veido katru no tām. </w:t>
      </w:r>
    </w:p>
    <w:tbl>
      <w:tblPr>
        <w:tblStyle w:val="TableGrid6"/>
        <w:tblW w:w="0" w:type="auto"/>
        <w:tblInd w:w="0" w:type="dxa"/>
        <w:tblLook w:val="04A0" w:firstRow="1" w:lastRow="0" w:firstColumn="1" w:lastColumn="0" w:noHBand="0" w:noVBand="1"/>
      </w:tblPr>
      <w:tblGrid>
        <w:gridCol w:w="4508"/>
        <w:gridCol w:w="4509"/>
      </w:tblGrid>
      <w:tr w:rsidR="005E1A44" w:rsidRPr="005E1A44" w14:paraId="3563DA74" w14:textId="77777777" w:rsidTr="00990FE5">
        <w:trPr>
          <w:tblHeader/>
        </w:trPr>
        <w:tc>
          <w:tcPr>
            <w:tcW w:w="4508" w:type="dxa"/>
            <w:tcBorders>
              <w:top w:val="single" w:sz="4" w:space="0" w:color="auto"/>
              <w:left w:val="single" w:sz="4" w:space="0" w:color="auto"/>
              <w:bottom w:val="single" w:sz="4" w:space="0" w:color="auto"/>
              <w:right w:val="single" w:sz="4" w:space="0" w:color="auto"/>
            </w:tcBorders>
            <w:hideMark/>
          </w:tcPr>
          <w:p w14:paraId="50650F83" w14:textId="77777777" w:rsidR="005E1A44" w:rsidRPr="005E1A44" w:rsidRDefault="005E1A44" w:rsidP="005E1A44">
            <w:pPr>
              <w:rPr>
                <w:rFonts w:eastAsia="Calibri"/>
                <w:b/>
              </w:rPr>
            </w:pPr>
            <w:r>
              <w:rPr>
                <w:b/>
              </w:rPr>
              <w:t xml:space="preserve">Ēku projektēšanas soļi </w:t>
            </w:r>
          </w:p>
        </w:tc>
        <w:tc>
          <w:tcPr>
            <w:tcW w:w="4509" w:type="dxa"/>
            <w:tcBorders>
              <w:top w:val="single" w:sz="4" w:space="0" w:color="auto"/>
              <w:left w:val="single" w:sz="4" w:space="0" w:color="auto"/>
              <w:bottom w:val="single" w:sz="4" w:space="0" w:color="auto"/>
              <w:right w:val="single" w:sz="4" w:space="0" w:color="auto"/>
            </w:tcBorders>
            <w:hideMark/>
          </w:tcPr>
          <w:p w14:paraId="5010F3C0" w14:textId="77777777" w:rsidR="005E1A44" w:rsidRPr="005E1A44" w:rsidRDefault="005E1A44" w:rsidP="005E1A44">
            <w:pPr>
              <w:rPr>
                <w:rFonts w:eastAsia="Calibri"/>
                <w:b/>
              </w:rPr>
            </w:pPr>
            <w:r>
              <w:rPr>
                <w:b/>
              </w:rPr>
              <w:t>No kā tie sastāv  …</w:t>
            </w:r>
          </w:p>
        </w:tc>
      </w:tr>
      <w:tr w:rsidR="005E1A44" w:rsidRPr="005E1A44" w14:paraId="7970F3B3" w14:textId="77777777" w:rsidTr="005E1A44">
        <w:tc>
          <w:tcPr>
            <w:tcW w:w="4508" w:type="dxa"/>
            <w:tcBorders>
              <w:top w:val="single" w:sz="4" w:space="0" w:color="auto"/>
              <w:left w:val="single" w:sz="4" w:space="0" w:color="auto"/>
              <w:bottom w:val="single" w:sz="4" w:space="0" w:color="auto"/>
              <w:right w:val="single" w:sz="4" w:space="0" w:color="auto"/>
            </w:tcBorders>
            <w:hideMark/>
          </w:tcPr>
          <w:p w14:paraId="52C0557A" w14:textId="77777777" w:rsidR="005E1A44" w:rsidRPr="005E1A44" w:rsidRDefault="005E1A44" w:rsidP="005E1A44">
            <w:pPr>
              <w:rPr>
                <w:rFonts w:eastAsia="Calibri"/>
              </w:rPr>
            </w:pPr>
            <w:r>
              <w:t xml:space="preserve">Shematisks dizains </w:t>
            </w:r>
          </w:p>
        </w:tc>
        <w:tc>
          <w:tcPr>
            <w:tcW w:w="4509" w:type="dxa"/>
            <w:tcBorders>
              <w:top w:val="single" w:sz="4" w:space="0" w:color="auto"/>
              <w:left w:val="single" w:sz="4" w:space="0" w:color="auto"/>
              <w:bottom w:val="single" w:sz="4" w:space="0" w:color="auto"/>
              <w:right w:val="single" w:sz="4" w:space="0" w:color="auto"/>
            </w:tcBorders>
            <w:hideMark/>
          </w:tcPr>
          <w:p w14:paraId="379C1225" w14:textId="38CF02BE" w:rsidR="005E1A44" w:rsidRPr="005E1A44" w:rsidRDefault="005E1A44" w:rsidP="005E1A44">
            <w:pPr>
              <w:rPr>
                <w:rFonts w:eastAsia="Calibri"/>
              </w:rPr>
            </w:pPr>
            <w:r>
              <w:t xml:space="preserve">Arhitekts runā ar klientu un nosaka projekta prasības un mērķus. Arhitekts sāk darbu ar vairākām skicēm vai vienkāršiem </w:t>
            </w:r>
            <w:r w:rsidR="00A90B54">
              <w:t>zīmējumiem</w:t>
            </w:r>
            <w:r>
              <w:t>, lai parādītu projekta</w:t>
            </w:r>
            <w:r w:rsidR="00A90B54">
              <w:t xml:space="preserve"> </w:t>
            </w:r>
            <w:r>
              <w:t xml:space="preserve"> pamata </w:t>
            </w:r>
            <w:r w:rsidR="00A90B54">
              <w:t>konceptu</w:t>
            </w:r>
            <w:r>
              <w:t xml:space="preserve">. Šī daļa ietver īpašas </w:t>
            </w:r>
            <w:r w:rsidR="00A90B54">
              <w:t>saiknes</w:t>
            </w:r>
            <w:r>
              <w:t>, mērogus un pamata formas, ko klients varētu vēlēties. Klientam tiek iesniegtas aptuvenās izmaksas, lai viņš varētu pieņemt lēmumus par projektu, un šajā posmā vēl ir iespējams veikt izmaiņas un noteikt formas.</w:t>
            </w:r>
          </w:p>
        </w:tc>
      </w:tr>
      <w:tr w:rsidR="005E1A44" w:rsidRPr="005E1A44" w14:paraId="78288D02" w14:textId="77777777" w:rsidTr="005E1A44">
        <w:tc>
          <w:tcPr>
            <w:tcW w:w="4508" w:type="dxa"/>
            <w:tcBorders>
              <w:top w:val="single" w:sz="4" w:space="0" w:color="auto"/>
              <w:left w:val="single" w:sz="4" w:space="0" w:color="auto"/>
              <w:bottom w:val="single" w:sz="4" w:space="0" w:color="auto"/>
              <w:right w:val="single" w:sz="4" w:space="0" w:color="auto"/>
            </w:tcBorders>
            <w:hideMark/>
          </w:tcPr>
          <w:p w14:paraId="7D420732" w14:textId="77777777" w:rsidR="005E1A44" w:rsidRPr="005E1A44" w:rsidRDefault="005E1A44" w:rsidP="005E1A44">
            <w:pPr>
              <w:rPr>
                <w:rFonts w:eastAsia="Calibri"/>
              </w:rPr>
            </w:pPr>
            <w:r>
              <w:t xml:space="preserve">Projektēšanas fāze </w:t>
            </w:r>
          </w:p>
        </w:tc>
        <w:tc>
          <w:tcPr>
            <w:tcW w:w="4509" w:type="dxa"/>
            <w:tcBorders>
              <w:top w:val="single" w:sz="4" w:space="0" w:color="auto"/>
              <w:left w:val="single" w:sz="4" w:space="0" w:color="auto"/>
              <w:bottom w:val="single" w:sz="4" w:space="0" w:color="auto"/>
              <w:right w:val="single" w:sz="4" w:space="0" w:color="auto"/>
            </w:tcBorders>
          </w:tcPr>
          <w:p w14:paraId="4B4383EA" w14:textId="1F7B8E2D" w:rsidR="005E1A44" w:rsidRPr="005E1A44" w:rsidRDefault="005E1A44" w:rsidP="005E1A44">
            <w:pPr>
              <w:rPr>
                <w:rFonts w:eastAsia="Calibri"/>
              </w:rPr>
            </w:pPr>
            <w:r>
              <w:t xml:space="preserve">Apkopoto visus iepriekšējos posmos ievāktos datus. Procesa laikā tiek analizēti materiāli, </w:t>
            </w:r>
            <w:r w:rsidR="00A90B54">
              <w:t>atvērumu</w:t>
            </w:r>
            <w:r>
              <w:t xml:space="preserve"> novietojumi un vispārīgas konstrukcijas detaļas.</w:t>
            </w:r>
          </w:p>
        </w:tc>
      </w:tr>
      <w:tr w:rsidR="005E1A44" w:rsidRPr="005E1A44" w14:paraId="71B1DAEB" w14:textId="77777777" w:rsidTr="005E1A44">
        <w:tc>
          <w:tcPr>
            <w:tcW w:w="4508" w:type="dxa"/>
            <w:tcBorders>
              <w:top w:val="single" w:sz="4" w:space="0" w:color="auto"/>
              <w:left w:val="single" w:sz="4" w:space="0" w:color="auto"/>
              <w:bottom w:val="single" w:sz="4" w:space="0" w:color="auto"/>
              <w:right w:val="single" w:sz="4" w:space="0" w:color="auto"/>
            </w:tcBorders>
            <w:hideMark/>
          </w:tcPr>
          <w:p w14:paraId="46B6803C" w14:textId="77777777" w:rsidR="005E1A44" w:rsidRPr="005E1A44" w:rsidRDefault="005E1A44" w:rsidP="005E1A44">
            <w:pPr>
              <w:rPr>
                <w:rFonts w:eastAsia="Calibri"/>
              </w:rPr>
            </w:pPr>
            <w:r>
              <w:lastRenderedPageBreak/>
              <w:t>Dokumentācijas aizpildīšana</w:t>
            </w:r>
          </w:p>
        </w:tc>
        <w:tc>
          <w:tcPr>
            <w:tcW w:w="4509" w:type="dxa"/>
            <w:tcBorders>
              <w:top w:val="single" w:sz="4" w:space="0" w:color="auto"/>
              <w:left w:val="single" w:sz="4" w:space="0" w:color="auto"/>
              <w:bottom w:val="single" w:sz="4" w:space="0" w:color="auto"/>
              <w:right w:val="single" w:sz="4" w:space="0" w:color="auto"/>
            </w:tcBorders>
            <w:hideMark/>
          </w:tcPr>
          <w:p w14:paraId="62625709" w14:textId="24D0BC09" w:rsidR="005E1A44" w:rsidRPr="005E1A44" w:rsidRDefault="005E1A44" w:rsidP="005E1A44">
            <w:pPr>
              <w:rPr>
                <w:rFonts w:eastAsia="Calibri"/>
              </w:rPr>
            </w:pPr>
            <w:r>
              <w:t xml:space="preserve">Var aizpildīt konstruktīvus dokumentus. Tagad projekti ir daudz detalizētāki un tie tiek izmantoti būvniecības fāzē un galīgo lēmumu pieņemšanā par materiāliem. Projekts tiek nosūtīts </w:t>
            </w:r>
            <w:r w:rsidR="008D4D61">
              <w:t xml:space="preserve">būvdarbu </w:t>
            </w:r>
            <w:r>
              <w:t>izpildītājiem, lai saņemtu cenu piedāvājumu, un būvvaldei, lai saņemt būvniecības atļauju.</w:t>
            </w:r>
          </w:p>
        </w:tc>
      </w:tr>
      <w:tr w:rsidR="005E1A44" w:rsidRPr="005E1A44" w14:paraId="5CBC94B0" w14:textId="77777777" w:rsidTr="005E1A44">
        <w:tc>
          <w:tcPr>
            <w:tcW w:w="4508" w:type="dxa"/>
            <w:tcBorders>
              <w:top w:val="single" w:sz="4" w:space="0" w:color="auto"/>
              <w:left w:val="single" w:sz="4" w:space="0" w:color="auto"/>
              <w:bottom w:val="single" w:sz="4" w:space="0" w:color="auto"/>
              <w:right w:val="single" w:sz="4" w:space="0" w:color="auto"/>
            </w:tcBorders>
            <w:hideMark/>
          </w:tcPr>
          <w:p w14:paraId="4F2863BA" w14:textId="4C8614AD" w:rsidR="005E1A44" w:rsidRPr="005E1A44" w:rsidRDefault="008D4D61" w:rsidP="005E1A44">
            <w:pPr>
              <w:rPr>
                <w:rFonts w:eastAsia="Calibri"/>
              </w:rPr>
            </w:pPr>
            <w:r>
              <w:t>Pārrunu</w:t>
            </w:r>
            <w:r w:rsidR="005E1A44">
              <w:t xml:space="preserve"> posms</w:t>
            </w:r>
          </w:p>
        </w:tc>
        <w:tc>
          <w:tcPr>
            <w:tcW w:w="4509" w:type="dxa"/>
            <w:tcBorders>
              <w:top w:val="single" w:sz="4" w:space="0" w:color="auto"/>
              <w:left w:val="single" w:sz="4" w:space="0" w:color="auto"/>
              <w:bottom w:val="single" w:sz="4" w:space="0" w:color="auto"/>
              <w:right w:val="single" w:sz="4" w:space="0" w:color="auto"/>
            </w:tcBorders>
            <w:hideMark/>
          </w:tcPr>
          <w:p w14:paraId="5B86C83C" w14:textId="13CE6D6F" w:rsidR="005E1A44" w:rsidRPr="005E1A44" w:rsidRDefault="005E1A44" w:rsidP="005E1A44">
            <w:pPr>
              <w:rPr>
                <w:rFonts w:eastAsia="Calibri"/>
              </w:rPr>
            </w:pPr>
            <w:r>
              <w:t xml:space="preserve">Atkarīgs no projekta veida. Dažreiz ir nepieciešams </w:t>
            </w:r>
            <w:r w:rsidR="008D4D61">
              <w:t>pārrunu</w:t>
            </w:r>
            <w:r>
              <w:t xml:space="preserve"> posms, lai izlemtu visas būvniecības detaļas un noslēgtu vienošanās ar visām iesaistītajām pusēm.</w:t>
            </w:r>
          </w:p>
        </w:tc>
      </w:tr>
      <w:tr w:rsidR="005E1A44" w:rsidRPr="005E1A44" w14:paraId="01FF7E77" w14:textId="77777777" w:rsidTr="005E1A44">
        <w:tc>
          <w:tcPr>
            <w:tcW w:w="4508" w:type="dxa"/>
            <w:tcBorders>
              <w:top w:val="single" w:sz="4" w:space="0" w:color="auto"/>
              <w:left w:val="single" w:sz="4" w:space="0" w:color="auto"/>
              <w:bottom w:val="single" w:sz="4" w:space="0" w:color="auto"/>
              <w:right w:val="single" w:sz="4" w:space="0" w:color="auto"/>
            </w:tcBorders>
            <w:hideMark/>
          </w:tcPr>
          <w:p w14:paraId="49A11D8C" w14:textId="77777777" w:rsidR="005E1A44" w:rsidRPr="005E1A44" w:rsidRDefault="005E1A44" w:rsidP="005E1A44">
            <w:pPr>
              <w:rPr>
                <w:rFonts w:eastAsia="Calibri"/>
              </w:rPr>
            </w:pPr>
            <w:r>
              <w:t xml:space="preserve">Būvniecības posms </w:t>
            </w:r>
          </w:p>
        </w:tc>
        <w:tc>
          <w:tcPr>
            <w:tcW w:w="4509" w:type="dxa"/>
            <w:tcBorders>
              <w:top w:val="single" w:sz="4" w:space="0" w:color="auto"/>
              <w:left w:val="single" w:sz="4" w:space="0" w:color="auto"/>
              <w:bottom w:val="single" w:sz="4" w:space="0" w:color="auto"/>
              <w:right w:val="single" w:sz="4" w:space="0" w:color="auto"/>
            </w:tcBorders>
          </w:tcPr>
          <w:p w14:paraId="5FB01AC2" w14:textId="73BBBF87" w:rsidR="005E1A44" w:rsidRPr="005E1A44" w:rsidRDefault="005E1A44" w:rsidP="005E1A44">
            <w:pPr>
              <w:rPr>
                <w:rFonts w:eastAsia="Calibri"/>
              </w:rPr>
            </w:pPr>
            <w:r>
              <w:t xml:space="preserve">Pateicoties ēkas projektam, ir iespējams sasniegt </w:t>
            </w:r>
            <w:r w:rsidR="008D4D61">
              <w:t>gatavu ēku</w:t>
            </w:r>
            <w:r>
              <w:t>.</w:t>
            </w:r>
          </w:p>
        </w:tc>
      </w:tr>
    </w:tbl>
    <w:p w14:paraId="56B6FE00" w14:textId="6891315F" w:rsidR="0034503A" w:rsidRDefault="0034503A" w:rsidP="0034503A">
      <w:pPr>
        <w:spacing w:after="0" w:line="240" w:lineRule="auto"/>
        <w:jc w:val="left"/>
      </w:pPr>
    </w:p>
    <w:p w14:paraId="0B52097A" w14:textId="09729EE2" w:rsidR="0034503A" w:rsidRPr="00E70DF7" w:rsidRDefault="0034503A" w:rsidP="0034503A">
      <w:pPr>
        <w:pStyle w:val="Heading2"/>
        <w:ind w:left="426"/>
      </w:pPr>
      <w:bookmarkStart w:id="150" w:name="_Toc62736797"/>
      <w:bookmarkStart w:id="151" w:name="_Toc96929781"/>
      <w:r>
        <w:t xml:space="preserve">SITUĀCIJAS ANALĪZE </w:t>
      </w:r>
      <w:bookmarkEnd w:id="149"/>
      <w:bookmarkEnd w:id="150"/>
      <w:r>
        <w:t>7</w:t>
      </w:r>
      <w:bookmarkEnd w:id="151"/>
    </w:p>
    <w:p w14:paraId="0F61ACD7" w14:textId="45174CC2" w:rsidR="005E1A44" w:rsidRPr="005E1A44" w:rsidRDefault="009739D0" w:rsidP="005E1A44">
      <w:pPr>
        <w:rPr>
          <w:rFonts w:eastAsia="Calibri" w:cs="Angsana New"/>
        </w:rPr>
      </w:pPr>
      <w:r>
        <w:t xml:space="preserve">Ēku projektēšana koncepts attiecas uz arhitektūras un konstruktoru saistītiem elementu atveidojumiem. </w:t>
      </w:r>
      <w:r w:rsidR="005E1A44">
        <w:t>Klients uztic</w:t>
      </w:r>
      <w:r>
        <w:t xml:space="preserve"> izveidot</w:t>
      </w:r>
      <w:r w:rsidR="005E1A44">
        <w:t xml:space="preserve"> namiņu kokā. Ēkai jābūt ne lielākai par 40 kvadrātmetriem, ar atvērto plānojumu, kur ietvertas visas </w:t>
      </w:r>
      <w:r>
        <w:t>nepieciešamās telpas</w:t>
      </w:r>
      <w:r w:rsidR="005E1A44">
        <w:t xml:space="preserve">, piemēram, guļamistabas zona, virtuve, vannas istaba un dzīvojamā telpa. Var iekļaut terasi, un izmantotajam materiālam jābūt kokam. </w:t>
      </w:r>
    </w:p>
    <w:p w14:paraId="3130669C" w14:textId="77777777" w:rsidR="005E1A44" w:rsidRPr="005E1A44" w:rsidRDefault="005E1A44" w:rsidP="005E1A44">
      <w:pPr>
        <w:rPr>
          <w:rFonts w:eastAsia="Calibri" w:cs="Angsana New"/>
        </w:rPr>
      </w:pPr>
      <w:r>
        <w:t>Tad, ņemot vērā šo informāciju:</w:t>
      </w:r>
    </w:p>
    <w:p w14:paraId="28DD327C" w14:textId="77777777" w:rsidR="005E1A44" w:rsidRPr="005E1A44" w:rsidRDefault="005E1A44" w:rsidP="005E1A44">
      <w:pPr>
        <w:rPr>
          <w:rFonts w:eastAsia="Calibri" w:cs="Angsana New"/>
          <w:b/>
          <w:bCs/>
        </w:rPr>
      </w:pPr>
      <w:r>
        <w:rPr>
          <w:b/>
        </w:rPr>
        <w:t xml:space="preserve">Atrisiniet ēkas projektēšanas pirmo un otro fāzi, izveidojot ēkas skices un pabeidzot projektēšanas fāzi. </w:t>
      </w:r>
    </w:p>
    <w:p w14:paraId="6C6C90EB" w14:textId="77777777" w:rsidR="00990FE5" w:rsidRDefault="00990FE5" w:rsidP="005E1A44">
      <w:pPr>
        <w:rPr>
          <w:rFonts w:eastAsia="Calibri" w:cs="Angsana New"/>
          <w:lang w:val="en-GB"/>
        </w:rPr>
      </w:pPr>
    </w:p>
    <w:p w14:paraId="29A8DFB8" w14:textId="77777777" w:rsidR="00990FE5" w:rsidRDefault="00990FE5" w:rsidP="005E1A44">
      <w:pPr>
        <w:rPr>
          <w:rFonts w:eastAsia="Calibri" w:cs="Angsana New"/>
          <w:lang w:val="en-GB"/>
        </w:rPr>
      </w:pPr>
    </w:p>
    <w:p w14:paraId="2DBF80E5" w14:textId="77777777" w:rsidR="00990FE5" w:rsidRDefault="00990FE5" w:rsidP="005E1A44">
      <w:pPr>
        <w:rPr>
          <w:rFonts w:eastAsia="Calibri" w:cs="Angsana New"/>
          <w:lang w:val="en-GB"/>
        </w:rPr>
      </w:pPr>
    </w:p>
    <w:p w14:paraId="76ABB4B1" w14:textId="77777777" w:rsidR="00990FE5" w:rsidRDefault="00990FE5" w:rsidP="005E1A44">
      <w:pPr>
        <w:rPr>
          <w:rFonts w:eastAsia="Calibri" w:cs="Angsana New"/>
        </w:rPr>
      </w:pPr>
      <w:r>
        <w:t>Piemēri</w:t>
      </w:r>
    </w:p>
    <w:p w14:paraId="4DFA96E0" w14:textId="4AE963EF" w:rsidR="005E1A44" w:rsidRPr="005E1A44" w:rsidRDefault="005E1A44" w:rsidP="005E1A44">
      <w:pPr>
        <w:rPr>
          <w:rFonts w:eastAsia="Calibri" w:cs="Angsana New"/>
        </w:rPr>
      </w:pPr>
      <w:r>
        <w:rPr>
          <w:noProof/>
        </w:rPr>
        <w:drawing>
          <wp:anchor distT="0" distB="0" distL="114300" distR="114300" simplePos="0" relativeHeight="251684886" behindDoc="1" locked="0" layoutInCell="1" allowOverlap="1" wp14:anchorId="78B66C62" wp14:editId="0968F579">
            <wp:simplePos x="0" y="0"/>
            <wp:positionH relativeFrom="column">
              <wp:posOffset>3333750</wp:posOffset>
            </wp:positionH>
            <wp:positionV relativeFrom="paragraph">
              <wp:posOffset>414655</wp:posOffset>
            </wp:positionV>
            <wp:extent cx="2752725" cy="4295775"/>
            <wp:effectExtent l="0" t="0" r="9525" b="9525"/>
            <wp:wrapSquare wrapText="bothSides"/>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725" cy="42957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38" behindDoc="1" locked="0" layoutInCell="1" allowOverlap="1" wp14:anchorId="1A9DDED4" wp14:editId="357A2383">
            <wp:simplePos x="0" y="0"/>
            <wp:positionH relativeFrom="column">
              <wp:posOffset>0</wp:posOffset>
            </wp:positionH>
            <wp:positionV relativeFrom="paragraph">
              <wp:posOffset>351790</wp:posOffset>
            </wp:positionV>
            <wp:extent cx="2886075" cy="1952625"/>
            <wp:effectExtent l="0" t="0" r="9525" b="9525"/>
            <wp:wrapTight wrapText="bothSides">
              <wp:wrapPolygon edited="0">
                <wp:start x="0" y="0"/>
                <wp:lineTo x="0" y="21495"/>
                <wp:lineTo x="21529" y="21495"/>
                <wp:lineTo x="21529" y="0"/>
                <wp:lineTo x="0" y="0"/>
              </wp:wrapPolygon>
            </wp:wrapTight>
            <wp:docPr id="5" name="Imagen 2" descr="First sketches of the project-Jacobs Chang Source: we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irst sketches of the project-Jacobs Chang Source: web 1"/>
                    <pic:cNvPicPr>
                      <a:picLocks noChangeAspect="1" noChangeArrowheads="1"/>
                    </pic:cNvPicPr>
                  </pic:nvPicPr>
                  <pic:blipFill>
                    <a:blip r:embed="rId14">
                      <a:extLst>
                        <a:ext uri="{28A0092B-C50C-407E-A947-70E740481C1C}">
                          <a14:useLocalDpi xmlns:a14="http://schemas.microsoft.com/office/drawing/2010/main" val="0"/>
                        </a:ext>
                      </a:extLst>
                    </a:blip>
                    <a:srcRect l="2" t="15443" r="49651" b="33495"/>
                    <a:stretch>
                      <a:fillRect/>
                    </a:stretch>
                  </pic:blipFill>
                  <pic:spPr bwMode="auto">
                    <a:xfrm>
                      <a:off x="0" y="0"/>
                      <a:ext cx="2886075" cy="1952625"/>
                    </a:xfrm>
                    <a:prstGeom prst="rect">
                      <a:avLst/>
                    </a:prstGeom>
                    <a:noFill/>
                  </pic:spPr>
                </pic:pic>
              </a:graphicData>
            </a:graphic>
            <wp14:sizeRelH relativeFrom="page">
              <wp14:pctWidth>0</wp14:pctWidth>
            </wp14:sizeRelH>
            <wp14:sizeRelV relativeFrom="page">
              <wp14:pctHeight>0</wp14:pctHeight>
            </wp14:sizeRelV>
          </wp:anchor>
        </w:drawing>
      </w:r>
    </w:p>
    <w:p w14:paraId="217AE28C" w14:textId="77777777" w:rsidR="005E1A44" w:rsidRPr="005E1A44" w:rsidRDefault="005E1A44" w:rsidP="005E1A44">
      <w:pPr>
        <w:rPr>
          <w:rFonts w:eastAsia="Calibri" w:cs="Angsana New"/>
        </w:rPr>
      </w:pPr>
      <w:r>
        <w:rPr>
          <w:noProof/>
        </w:rPr>
        <mc:AlternateContent>
          <mc:Choice Requires="wps">
            <w:drawing>
              <wp:anchor distT="0" distB="0" distL="114300" distR="114300" simplePos="0" relativeHeight="251683862" behindDoc="1" locked="0" layoutInCell="1" allowOverlap="1" wp14:anchorId="29B130C8" wp14:editId="0DA93A7B">
                <wp:simplePos x="0" y="0"/>
                <wp:positionH relativeFrom="margin">
                  <wp:posOffset>171450</wp:posOffset>
                </wp:positionH>
                <wp:positionV relativeFrom="paragraph">
                  <wp:posOffset>2044700</wp:posOffset>
                </wp:positionV>
                <wp:extent cx="2705100" cy="530860"/>
                <wp:effectExtent l="0" t="0" r="0" b="1270"/>
                <wp:wrapTight wrapText="bothSides">
                  <wp:wrapPolygon edited="0">
                    <wp:start x="0" y="0"/>
                    <wp:lineTo x="0" y="20878"/>
                    <wp:lineTo x="21448" y="20878"/>
                    <wp:lineTo x="21448" y="0"/>
                    <wp:lineTo x="0" y="0"/>
                  </wp:wrapPolygon>
                </wp:wrapTight>
                <wp:docPr id="3" name="Cuadro de texto 3"/>
                <wp:cNvGraphicFramePr/>
                <a:graphic xmlns:a="http://schemas.openxmlformats.org/drawingml/2006/main">
                  <a:graphicData uri="http://schemas.microsoft.com/office/word/2010/wordprocessingShape">
                    <wps:wsp>
                      <wps:cNvSpPr txBox="1"/>
                      <wps:spPr>
                        <a:xfrm>
                          <a:off x="0" y="0"/>
                          <a:ext cx="2705100" cy="532130"/>
                        </a:xfrm>
                        <a:prstGeom prst="rect">
                          <a:avLst/>
                        </a:prstGeom>
                        <a:solidFill>
                          <a:prstClr val="white"/>
                        </a:solidFill>
                        <a:ln>
                          <a:noFill/>
                        </a:ln>
                      </wps:spPr>
                      <wps:txbx>
                        <w:txbxContent>
                          <w:p w14:paraId="12B32063" w14:textId="77777777" w:rsidR="00667660" w:rsidRDefault="00667660" w:rsidP="005E1A44">
                            <w:pPr>
                              <w:pStyle w:val="Caption"/>
                            </w:pPr>
                            <w:r>
                              <w:t xml:space="preserve">Projekta pirmās skices -Jacobs Chang </w:t>
                            </w:r>
                          </w:p>
                          <w:p w14:paraId="7CEE4409" w14:textId="77777777" w:rsidR="00667660" w:rsidRDefault="00667660" w:rsidP="005E1A44">
                            <w:pPr>
                              <w:pStyle w:val="Caption"/>
                            </w:pPr>
                            <w:r>
                              <w:t>Avots: web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9B130C8" id="Cuadro de texto 3" o:spid="_x0000_s1028" type="#_x0000_t202" style="position:absolute;left:0;text-align:left;margin-left:13.5pt;margin-top:161pt;width:213pt;height:41.8pt;z-index:-2516326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" stroked="f">
                <v:textbox style="mso-fit-shape-to-text:t" inset="0,0,0,0">
                  <w:txbxContent>
                    <w:p w14:paraId="12B32063" w14:textId="77777777" w:rsidR="00667660" w:rsidRDefault="00667660" w:rsidP="005E1A44">
                      <w:pPr>
                        <w:pStyle w:val="Caption"/>
                      </w:pPr>
                      <w:r>
                        <w:t xml:space="preserve">Projekta pirmās skices -Jacobs Chang</w:t>
                      </w:r>
                      <w:r>
                        <w:t xml:space="preserve"> </w:t>
                      </w:r>
                    </w:p>
                    <w:p w14:paraId="7CEE4409" w14:textId="77777777" w:rsidR="00667660" w:rsidRDefault="00667660" w:rsidP="005E1A44">
                      <w:pPr>
                        <w:pStyle w:val="Caption"/>
                      </w:pPr>
                      <w:r>
                        <w:t xml:space="preserve">Avots: web 1</w:t>
                      </w:r>
                    </w:p>
                  </w:txbxContent>
                </v:textbox>
                <w10:wrap type="tight" anchorx="margin"/>
              </v:shape>
            </w:pict>
          </mc:Fallback>
        </mc:AlternateContent>
      </w:r>
    </w:p>
    <w:p w14:paraId="0251E02B" w14:textId="77777777" w:rsidR="005E1A44" w:rsidRPr="005E1A44" w:rsidRDefault="005E1A44" w:rsidP="005E1A44">
      <w:pPr>
        <w:rPr>
          <w:rFonts w:eastAsia="Calibri" w:cs="Angsana New"/>
          <w:lang w:val="en-GB"/>
        </w:rPr>
      </w:pPr>
    </w:p>
    <w:p w14:paraId="1A1173CB" w14:textId="77777777" w:rsidR="005E1A44" w:rsidRPr="005E1A44" w:rsidRDefault="005E1A44" w:rsidP="005E1A44">
      <w:pPr>
        <w:rPr>
          <w:rFonts w:eastAsia="Calibri" w:cs="Angsana New"/>
          <w:lang w:val="en-GB"/>
        </w:rPr>
      </w:pPr>
    </w:p>
    <w:p w14:paraId="2A93DFA2" w14:textId="77777777" w:rsidR="005E1A44" w:rsidRPr="005E1A44" w:rsidRDefault="005E1A44" w:rsidP="005E1A44">
      <w:pPr>
        <w:rPr>
          <w:rFonts w:eastAsia="Calibri" w:cs="Angsana New"/>
        </w:rPr>
      </w:pPr>
      <w:r>
        <w:rPr>
          <w:noProof/>
        </w:rPr>
        <mc:AlternateContent>
          <mc:Choice Requires="wps">
            <w:drawing>
              <wp:anchor distT="0" distB="0" distL="114300" distR="114300" simplePos="0" relativeHeight="251685910" behindDoc="0" locked="0" layoutInCell="1" allowOverlap="1" wp14:anchorId="303541A6" wp14:editId="0624434B">
                <wp:simplePos x="0" y="0"/>
                <wp:positionH relativeFrom="column">
                  <wp:posOffset>152400</wp:posOffset>
                </wp:positionH>
                <wp:positionV relativeFrom="paragraph">
                  <wp:posOffset>298450</wp:posOffset>
                </wp:positionV>
                <wp:extent cx="2752725" cy="142875"/>
                <wp:effectExtent l="0" t="0" r="9525" b="9525"/>
                <wp:wrapSquare wrapText="bothSides"/>
                <wp:docPr id="6" name="Cuadro de texto 6"/>
                <wp:cNvGraphicFramePr/>
                <a:graphic xmlns:a="http://schemas.openxmlformats.org/drawingml/2006/main">
                  <a:graphicData uri="http://schemas.microsoft.com/office/word/2010/wordprocessingShape">
                    <wps:wsp>
                      <wps:cNvSpPr txBox="1"/>
                      <wps:spPr>
                        <a:xfrm>
                          <a:off x="0" y="0"/>
                          <a:ext cx="2752725" cy="142875"/>
                        </a:xfrm>
                        <a:prstGeom prst="rect">
                          <a:avLst/>
                        </a:prstGeom>
                        <a:solidFill>
                          <a:prstClr val="white"/>
                        </a:solidFill>
                        <a:ln>
                          <a:noFill/>
                        </a:ln>
                      </wps:spPr>
                      <wps:txbx>
                        <w:txbxContent>
                          <w:p w14:paraId="4D5F5ADB" w14:textId="77777777" w:rsidR="00667660" w:rsidRDefault="00667660" w:rsidP="005E1A44">
                            <w:pPr>
                              <w:pStyle w:val="Caption"/>
                              <w:rPr>
                                <w:sz w:val="24"/>
                                <w:szCs w:val="20"/>
                              </w:rPr>
                            </w:pPr>
                            <w:r>
                              <w:t>Puse koka namiņa -Jacobs Chung Avots: Web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3541A6" id="Cuadro de texto 6" o:spid="_x0000_s1029" type="#_x0000_t202" style="position:absolute;left:0;text-align:left;margin-left:12pt;margin-top:23.5pt;width:216.75pt;height:11.25pt;z-index:2516859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" stroked="f">
                <v:textbox inset="0,0,0,0">
                  <w:txbxContent>
                    <w:p w14:paraId="4D5F5ADB" w14:textId="77777777" w:rsidR="00667660" w:rsidRDefault="00667660" w:rsidP="005E1A44">
                      <w:pPr>
                        <w:pStyle w:val="Caption"/>
                        <w:rPr>
                          <w:sz w:val="24"/>
                          <w:szCs w:val="20"/>
                        </w:rPr>
                      </w:pPr>
                      <w:r>
                        <w:t xml:space="preserve">Puse koka namiņa -Jacobs Chung Avots: Web 1</w:t>
                      </w:r>
                    </w:p>
                  </w:txbxContent>
                </v:textbox>
                <w10:wrap type="square"/>
              </v:shape>
            </w:pict>
          </mc:Fallback>
        </mc:AlternateContent>
      </w:r>
    </w:p>
    <w:p w14:paraId="05F70CC4" w14:textId="77777777" w:rsidR="005E1A44" w:rsidRPr="005E1A44" w:rsidRDefault="005E1A44" w:rsidP="005E1A44">
      <w:pPr>
        <w:rPr>
          <w:rFonts w:eastAsia="Calibri" w:cs="Angsana New"/>
          <w:lang w:val="en-GB"/>
        </w:rPr>
      </w:pPr>
    </w:p>
    <w:p w14:paraId="401DAD4E" w14:textId="4AC4C15F" w:rsidR="005E1A44" w:rsidRPr="005E1A44" w:rsidRDefault="005E1A44" w:rsidP="005E1A44">
      <w:pPr>
        <w:rPr>
          <w:rFonts w:eastAsia="Calibri" w:cs="Angsana New"/>
        </w:rPr>
      </w:pPr>
      <w:r>
        <w:t xml:space="preserve">   </w:t>
      </w:r>
      <w:r w:rsidR="009739D0">
        <w:t>Atsauce</w:t>
      </w:r>
    </w:p>
    <w:p w14:paraId="4D8E5816" w14:textId="77777777" w:rsidR="005E1A44" w:rsidRPr="005E1A44" w:rsidRDefault="005E1A44" w:rsidP="005E1A44">
      <w:pPr>
        <w:rPr>
          <w:rFonts w:eastAsia="Calibri" w:cs="Angsana New"/>
          <w:sz w:val="20"/>
        </w:rPr>
      </w:pPr>
      <w:r>
        <w:rPr>
          <w:sz w:val="20"/>
        </w:rPr>
        <w:t xml:space="preserve">-web1: </w:t>
      </w:r>
    </w:p>
    <w:p w14:paraId="68D61A28" w14:textId="558768BB" w:rsidR="005E1A44" w:rsidRPr="005E1A44" w:rsidRDefault="00181084" w:rsidP="005E1A44">
      <w:pPr>
        <w:rPr>
          <w:rFonts w:eastAsia="Calibri" w:cs="Angsana New"/>
          <w:sz w:val="20"/>
        </w:rPr>
      </w:pPr>
      <w:hyperlink r:id="rId15" w:history="1">
        <w:r w:rsidR="00667660">
          <w:rPr>
            <w:color w:val="0563C1" w:themeColor="hyperlink"/>
            <w:sz w:val="20"/>
            <w:u w:val="single"/>
          </w:rPr>
          <w:t>https://www.architectmagazine.com/project-gallery/half-tree-house_o</w:t>
        </w:r>
      </w:hyperlink>
    </w:p>
    <w:p w14:paraId="6D2E5E70" w14:textId="4DB6ACD2" w:rsidR="00BB56AE" w:rsidRDefault="0083054D" w:rsidP="00BB56AE">
      <w:pPr>
        <w:spacing w:after="0" w:line="240" w:lineRule="auto"/>
        <w:rPr>
          <w:rFonts w:cs="Times New Roman"/>
          <w:color w:val="000000"/>
          <w:szCs w:val="24"/>
        </w:rPr>
      </w:pPr>
      <w:r>
        <w:rPr>
          <w:color w:val="000000"/>
        </w:rPr>
        <w:t>BŪVFIZIKA, TVAIKU BARJERAS UZSTĀDĪŠANA UN KONDENSĀ</w:t>
      </w:r>
      <w:r w:rsidR="009739D0">
        <w:rPr>
          <w:color w:val="000000"/>
        </w:rPr>
        <w:t xml:space="preserve">TA </w:t>
      </w:r>
      <w:r>
        <w:rPr>
          <w:color w:val="000000"/>
        </w:rPr>
        <w:t>RAŠANĀS RISKI</w:t>
      </w:r>
    </w:p>
    <w:p w14:paraId="3482011A" w14:textId="77777777" w:rsidR="0083054D" w:rsidRPr="00BB56AE" w:rsidRDefault="0083054D" w:rsidP="00BB56AE">
      <w:pPr>
        <w:spacing w:after="0" w:line="240" w:lineRule="auto"/>
        <w:rPr>
          <w:rFonts w:cs="Times New Roman"/>
          <w:color w:val="000000"/>
          <w:szCs w:val="24"/>
          <w:lang w:val="en-GB"/>
        </w:rPr>
      </w:pPr>
    </w:p>
    <w:p w14:paraId="439A3C07" w14:textId="3F4251D1" w:rsidR="0034503A" w:rsidRPr="00E70DF7" w:rsidRDefault="0034503A" w:rsidP="0034503A">
      <w:pPr>
        <w:pStyle w:val="Heading2"/>
        <w:ind w:left="426"/>
      </w:pPr>
      <w:bookmarkStart w:id="152" w:name="_Toc62736798"/>
      <w:bookmarkStart w:id="153" w:name="_Toc96929782"/>
      <w:r>
        <w:t xml:space="preserve">SITUĀCIJAS ANALĪZE </w:t>
      </w:r>
      <w:bookmarkEnd w:id="152"/>
      <w:r>
        <w:t>8</w:t>
      </w:r>
      <w:bookmarkEnd w:id="153"/>
    </w:p>
    <w:p w14:paraId="167327A8" w14:textId="3A2F59D4" w:rsidR="0083054D" w:rsidRPr="0083054D" w:rsidRDefault="0083054D" w:rsidP="0083054D">
      <w:pPr>
        <w:rPr>
          <w:rFonts w:eastAsia="Calibri" w:cs="Angsana New"/>
        </w:rPr>
      </w:pPr>
      <w:r>
        <w:t xml:space="preserve">Uz katra ēkas ārsienas </w:t>
      </w:r>
      <w:r w:rsidR="009739D0">
        <w:t xml:space="preserve">ir </w:t>
      </w:r>
      <w:r>
        <w:t xml:space="preserve">jāuzstāda tvaika barjera. Tā nodrošina </w:t>
      </w:r>
      <w:r w:rsidR="009739D0">
        <w:t xml:space="preserve">labu klimantu </w:t>
      </w:r>
      <w:r>
        <w:t xml:space="preserve">iekštelpās un saglabā </w:t>
      </w:r>
      <w:r w:rsidR="009739D0">
        <w:t>koka</w:t>
      </w:r>
      <w:r>
        <w:t xml:space="preserve"> konstrukcijas elementa izturību.</w:t>
      </w:r>
    </w:p>
    <w:p w14:paraId="5AC5219C" w14:textId="77777777" w:rsidR="0083054D" w:rsidRPr="0083054D" w:rsidRDefault="0083054D" w:rsidP="0083054D">
      <w:pPr>
        <w:rPr>
          <w:rFonts w:eastAsia="Calibri" w:cs="Angsana New"/>
        </w:rPr>
      </w:pPr>
      <w:r>
        <w:t>Kad šāda veida konstrukcijas elementu nozīmīgums ir atzīts, ir svarīgi arī atcerēties:</w:t>
      </w:r>
    </w:p>
    <w:p w14:paraId="57A745BF" w14:textId="77777777" w:rsidR="0083054D" w:rsidRPr="0083054D" w:rsidRDefault="0083054D" w:rsidP="0083054D">
      <w:pPr>
        <w:rPr>
          <w:rFonts w:eastAsia="Calibri" w:cs="Angsana New"/>
          <w:b/>
          <w:bCs/>
        </w:rPr>
      </w:pPr>
      <w:r>
        <w:rPr>
          <w:b/>
        </w:rPr>
        <w:lastRenderedPageBreak/>
        <w:t>Kādas varētu būt sekas, ja tvaika barjera netiek uzstādīta ēkas sienā?</w:t>
      </w:r>
    </w:p>
    <w:tbl>
      <w:tblPr>
        <w:tblStyle w:val="TableGrid7"/>
        <w:tblW w:w="0" w:type="auto"/>
        <w:tblInd w:w="0" w:type="dxa"/>
        <w:tblLook w:val="04A0" w:firstRow="1" w:lastRow="0" w:firstColumn="1" w:lastColumn="0" w:noHBand="0" w:noVBand="1"/>
      </w:tblPr>
      <w:tblGrid>
        <w:gridCol w:w="4508"/>
        <w:gridCol w:w="4509"/>
      </w:tblGrid>
      <w:tr w:rsidR="0083054D" w:rsidRPr="0083054D" w14:paraId="076C2FB0" w14:textId="77777777" w:rsidTr="0083054D">
        <w:tc>
          <w:tcPr>
            <w:tcW w:w="4508" w:type="dxa"/>
            <w:tcBorders>
              <w:top w:val="single" w:sz="4" w:space="0" w:color="auto"/>
              <w:left w:val="single" w:sz="4" w:space="0" w:color="auto"/>
              <w:bottom w:val="single" w:sz="4" w:space="0" w:color="auto"/>
              <w:right w:val="single" w:sz="4" w:space="0" w:color="auto"/>
            </w:tcBorders>
            <w:hideMark/>
          </w:tcPr>
          <w:p w14:paraId="472B95B1" w14:textId="52E6563C" w:rsidR="0083054D" w:rsidRPr="0083054D" w:rsidRDefault="009739D0" w:rsidP="0083054D">
            <w:pPr>
              <w:rPr>
                <w:rFonts w:eastAsia="Calibri"/>
              </w:rPr>
            </w:pPr>
            <w:r>
              <w:t>Izolācijas materiāla sabojāšana</w:t>
            </w:r>
          </w:p>
        </w:tc>
        <w:tc>
          <w:tcPr>
            <w:tcW w:w="4509" w:type="dxa"/>
            <w:tcBorders>
              <w:top w:val="single" w:sz="4" w:space="0" w:color="auto"/>
              <w:left w:val="single" w:sz="4" w:space="0" w:color="auto"/>
              <w:bottom w:val="single" w:sz="4" w:space="0" w:color="auto"/>
              <w:right w:val="single" w:sz="4" w:space="0" w:color="auto"/>
            </w:tcBorders>
            <w:hideMark/>
          </w:tcPr>
          <w:p w14:paraId="6E1A70F4" w14:textId="7AF4A9F5" w:rsidR="0083054D" w:rsidRPr="0083054D" w:rsidRDefault="0083054D" w:rsidP="0083054D">
            <w:pPr>
              <w:rPr>
                <w:rFonts w:eastAsia="Calibri"/>
              </w:rPr>
            </w:pPr>
            <w:r>
              <w:rPr>
                <w:color w:val="808080" w:themeColor="background1" w:themeShade="80"/>
              </w:rPr>
              <w:t>Ja nav atbilstošas tvaika barjeras, gais</w:t>
            </w:r>
            <w:r w:rsidR="009739D0">
              <w:rPr>
                <w:color w:val="808080" w:themeColor="background1" w:themeShade="80"/>
              </w:rPr>
              <w:t>s</w:t>
            </w:r>
            <w:r>
              <w:rPr>
                <w:color w:val="808080" w:themeColor="background1" w:themeShade="80"/>
              </w:rPr>
              <w:t xml:space="preserve"> sienas iekšpusē kondensējas, tādēļ izolācijas elementi varētu nonākt saskarē ar ūdeni. Atkarībā no izolācijai izmantotā materiāla, tas var ievērojami sabojāt un samazināt izolācijas īpašības.</w:t>
            </w:r>
          </w:p>
        </w:tc>
      </w:tr>
      <w:tr w:rsidR="0083054D" w:rsidRPr="0083054D" w14:paraId="1D841FF3" w14:textId="77777777" w:rsidTr="00183EA5">
        <w:trPr>
          <w:trHeight w:val="3683"/>
        </w:trPr>
        <w:tc>
          <w:tcPr>
            <w:tcW w:w="4508" w:type="dxa"/>
            <w:tcBorders>
              <w:top w:val="single" w:sz="4" w:space="0" w:color="auto"/>
              <w:left w:val="single" w:sz="4" w:space="0" w:color="auto"/>
              <w:bottom w:val="single" w:sz="4" w:space="0" w:color="auto"/>
              <w:right w:val="single" w:sz="4" w:space="0" w:color="auto"/>
            </w:tcBorders>
            <w:hideMark/>
          </w:tcPr>
          <w:p w14:paraId="5C6E2DE8" w14:textId="77777777" w:rsidR="0083054D" w:rsidRPr="0083054D" w:rsidRDefault="0083054D" w:rsidP="0083054D">
            <w:pPr>
              <w:rPr>
                <w:rFonts w:eastAsia="Calibri"/>
              </w:rPr>
            </w:pPr>
            <w:r>
              <w:t>Problēmas ar apkārtējās vides kondicionēšanu</w:t>
            </w:r>
          </w:p>
        </w:tc>
        <w:tc>
          <w:tcPr>
            <w:tcW w:w="4509" w:type="dxa"/>
            <w:tcBorders>
              <w:top w:val="single" w:sz="4" w:space="0" w:color="auto"/>
              <w:left w:val="single" w:sz="4" w:space="0" w:color="auto"/>
              <w:bottom w:val="single" w:sz="4" w:space="0" w:color="auto"/>
              <w:right w:val="single" w:sz="4" w:space="0" w:color="auto"/>
            </w:tcBorders>
          </w:tcPr>
          <w:p w14:paraId="0944552C" w14:textId="43E2CEC4" w:rsidR="0083054D" w:rsidRPr="00183EA5" w:rsidRDefault="0083054D" w:rsidP="0083054D">
            <w:pPr>
              <w:rPr>
                <w:rFonts w:eastAsia="Calibri"/>
                <w:color w:val="808080" w:themeColor="background1" w:themeShade="80"/>
              </w:rPr>
            </w:pPr>
            <w:r>
              <w:rPr>
                <w:color w:val="808080" w:themeColor="background1" w:themeShade="80"/>
              </w:rPr>
              <w:t>Ja izolācijas materiāls var tikt sabojāts, nonākot saskarē ar ūdeni, tas nozīmē, ka izolācija varētu vairs pienācīgi nedarboties. Tādēļ tvaika barjeras trūkums varētu novest pie dažām kondicionēšanas problēmām, ko izraisa neesošās izolācijas īpašības.</w:t>
            </w:r>
          </w:p>
        </w:tc>
      </w:tr>
      <w:tr w:rsidR="0083054D" w:rsidRPr="0083054D" w14:paraId="32F7F832" w14:textId="77777777" w:rsidTr="0083054D">
        <w:tc>
          <w:tcPr>
            <w:tcW w:w="4508" w:type="dxa"/>
            <w:tcBorders>
              <w:top w:val="single" w:sz="4" w:space="0" w:color="auto"/>
              <w:left w:val="single" w:sz="4" w:space="0" w:color="auto"/>
              <w:bottom w:val="single" w:sz="4" w:space="0" w:color="auto"/>
              <w:right w:val="single" w:sz="4" w:space="0" w:color="auto"/>
            </w:tcBorders>
            <w:hideMark/>
          </w:tcPr>
          <w:p w14:paraId="70CA7222" w14:textId="1D9D34FF" w:rsidR="0083054D" w:rsidRPr="0083054D" w:rsidRDefault="00222AB9" w:rsidP="0083054D">
            <w:pPr>
              <w:rPr>
                <w:rFonts w:eastAsia="Calibri"/>
                <w:b/>
                <w:bCs/>
              </w:rPr>
            </w:pPr>
            <w:r>
              <w:t>Citu</w:t>
            </w:r>
            <w:r w:rsidR="0083054D">
              <w:t xml:space="preserve"> elementu sa</w:t>
            </w:r>
            <w:r>
              <w:t>mitrināšana</w:t>
            </w:r>
          </w:p>
        </w:tc>
        <w:tc>
          <w:tcPr>
            <w:tcW w:w="4509" w:type="dxa"/>
            <w:tcBorders>
              <w:top w:val="single" w:sz="4" w:space="0" w:color="auto"/>
              <w:left w:val="single" w:sz="4" w:space="0" w:color="auto"/>
              <w:bottom w:val="single" w:sz="4" w:space="0" w:color="auto"/>
              <w:right w:val="single" w:sz="4" w:space="0" w:color="auto"/>
            </w:tcBorders>
            <w:hideMark/>
          </w:tcPr>
          <w:p w14:paraId="21897FC9" w14:textId="769B22E7" w:rsidR="0083054D" w:rsidRPr="0083054D" w:rsidRDefault="0083054D" w:rsidP="0083054D">
            <w:pPr>
              <w:rPr>
                <w:rFonts w:eastAsia="Calibri"/>
                <w:color w:val="808080" w:themeColor="background1" w:themeShade="80"/>
              </w:rPr>
            </w:pPr>
            <w:r>
              <w:rPr>
                <w:color w:val="808080" w:themeColor="background1" w:themeShade="80"/>
              </w:rPr>
              <w:t>Ja kādā sienas daļā ir ūdens un neviens elements netraucē tam sabojāt arī citus elementus, ūdens</w:t>
            </w:r>
            <w:r w:rsidR="00222AB9">
              <w:rPr>
                <w:color w:val="808080" w:themeColor="background1" w:themeShade="80"/>
              </w:rPr>
              <w:t xml:space="preserve"> </w:t>
            </w:r>
            <w:r>
              <w:rPr>
                <w:color w:val="808080" w:themeColor="background1" w:themeShade="80"/>
              </w:rPr>
              <w:t>radīs dažādus bojājumus katrā vārīgajā sienas slānī. Ja elementi ir no koka, ūdens var izraisīt problēmas ar pelējuma, jo koks ir jutīgs pret ūdeni.</w:t>
            </w:r>
          </w:p>
        </w:tc>
      </w:tr>
      <w:tr w:rsidR="0083054D" w:rsidRPr="0083054D" w14:paraId="4F388674" w14:textId="77777777" w:rsidTr="0083054D">
        <w:tc>
          <w:tcPr>
            <w:tcW w:w="4508" w:type="dxa"/>
            <w:tcBorders>
              <w:top w:val="single" w:sz="4" w:space="0" w:color="auto"/>
              <w:left w:val="single" w:sz="4" w:space="0" w:color="auto"/>
              <w:bottom w:val="single" w:sz="4" w:space="0" w:color="auto"/>
              <w:right w:val="single" w:sz="4" w:space="0" w:color="auto"/>
            </w:tcBorders>
            <w:hideMark/>
          </w:tcPr>
          <w:p w14:paraId="6DF95626" w14:textId="77777777" w:rsidR="0083054D" w:rsidRPr="0083054D" w:rsidRDefault="0083054D" w:rsidP="0083054D">
            <w:pPr>
              <w:rPr>
                <w:rFonts w:eastAsia="Calibri"/>
              </w:rPr>
            </w:pPr>
            <w:r>
              <w:t>Iekšēji mitruma līmeņi</w:t>
            </w:r>
          </w:p>
        </w:tc>
        <w:tc>
          <w:tcPr>
            <w:tcW w:w="4509" w:type="dxa"/>
            <w:tcBorders>
              <w:top w:val="single" w:sz="4" w:space="0" w:color="auto"/>
              <w:left w:val="single" w:sz="4" w:space="0" w:color="auto"/>
              <w:bottom w:val="single" w:sz="4" w:space="0" w:color="auto"/>
              <w:right w:val="single" w:sz="4" w:space="0" w:color="auto"/>
            </w:tcBorders>
            <w:hideMark/>
          </w:tcPr>
          <w:p w14:paraId="116AF4A8" w14:textId="77777777" w:rsidR="0083054D" w:rsidRPr="0083054D" w:rsidRDefault="0083054D" w:rsidP="0083054D">
            <w:pPr>
              <w:rPr>
                <w:rFonts w:eastAsia="Calibri"/>
                <w:color w:val="808080" w:themeColor="background1" w:themeShade="80"/>
              </w:rPr>
            </w:pPr>
            <w:r>
              <w:rPr>
                <w:color w:val="808080" w:themeColor="background1" w:themeShade="80"/>
              </w:rPr>
              <w:t xml:space="preserve">Ja šiem elementiem manāmas ar mitrumu saistītas problēmas, koks varētu uz laiku zaudēt </w:t>
            </w:r>
            <w:r>
              <w:rPr>
                <w:color w:val="808080" w:themeColor="background1" w:themeShade="80"/>
              </w:rPr>
              <w:lastRenderedPageBreak/>
              <w:t>higrotermiskās īpašības, un relatīvais mitrums iekštelpās varētu radīt dažas problēmas.</w:t>
            </w:r>
          </w:p>
        </w:tc>
      </w:tr>
    </w:tbl>
    <w:p w14:paraId="72BBBEA3" w14:textId="0A2155BE" w:rsidR="00BF584C" w:rsidRPr="0083054D" w:rsidRDefault="00BF584C" w:rsidP="00BF584C">
      <w:pPr>
        <w:spacing w:after="0" w:line="240" w:lineRule="auto"/>
        <w:rPr>
          <w:sz w:val="20"/>
        </w:rPr>
      </w:pPr>
    </w:p>
    <w:p w14:paraId="2B5B0CF6" w14:textId="712120F1" w:rsidR="0034503A" w:rsidRDefault="0034503A" w:rsidP="0034503A">
      <w:pPr>
        <w:pStyle w:val="Heading2"/>
        <w:ind w:left="426"/>
      </w:pPr>
      <w:bookmarkStart w:id="154" w:name="_Toc62736799"/>
      <w:bookmarkStart w:id="155" w:name="_Toc96929783"/>
      <w:r>
        <w:t xml:space="preserve">SITUĀCIJAS ANALĪZE </w:t>
      </w:r>
      <w:bookmarkEnd w:id="154"/>
      <w:r>
        <w:t>9</w:t>
      </w:r>
      <w:bookmarkEnd w:id="155"/>
    </w:p>
    <w:p w14:paraId="73A507E5" w14:textId="5E2DB85C" w:rsidR="0083054D" w:rsidRPr="0083054D" w:rsidRDefault="0083054D" w:rsidP="0083054D">
      <w:pPr>
        <w:rPr>
          <w:rFonts w:eastAsia="Calibri" w:cs="Angsana New"/>
        </w:rPr>
      </w:pPr>
      <w:r>
        <w:t>Nosauciet dažus no visnoderīgākajiem materiāliem un sistēmām, lai nodrošinātu atbilstošu tvaika barjeru ēk</w:t>
      </w:r>
      <w:r w:rsidR="00222AB9">
        <w:t>u konstrukcijās</w:t>
      </w:r>
      <w:r>
        <w:t>, un nosauciet dažas no to īpašībām:</w:t>
      </w:r>
    </w:p>
    <w:tbl>
      <w:tblPr>
        <w:tblStyle w:val="TableGrid8"/>
        <w:tblW w:w="0" w:type="auto"/>
        <w:tblInd w:w="0" w:type="dxa"/>
        <w:tblLook w:val="04A0" w:firstRow="1" w:lastRow="0" w:firstColumn="1" w:lastColumn="0" w:noHBand="0" w:noVBand="1"/>
      </w:tblPr>
      <w:tblGrid>
        <w:gridCol w:w="4508"/>
        <w:gridCol w:w="4509"/>
      </w:tblGrid>
      <w:tr w:rsidR="0083054D" w:rsidRPr="0083054D" w14:paraId="47472753" w14:textId="77777777" w:rsidTr="00990FE5">
        <w:trPr>
          <w:tblHeader/>
        </w:trPr>
        <w:tc>
          <w:tcPr>
            <w:tcW w:w="4508" w:type="dxa"/>
            <w:tcBorders>
              <w:top w:val="single" w:sz="4" w:space="0" w:color="auto"/>
              <w:left w:val="single" w:sz="4" w:space="0" w:color="auto"/>
              <w:bottom w:val="single" w:sz="4" w:space="0" w:color="auto"/>
              <w:right w:val="single" w:sz="4" w:space="0" w:color="auto"/>
            </w:tcBorders>
            <w:hideMark/>
          </w:tcPr>
          <w:p w14:paraId="1D2CD55A" w14:textId="77777777" w:rsidR="0083054D" w:rsidRPr="0083054D" w:rsidRDefault="0083054D" w:rsidP="0083054D">
            <w:pPr>
              <w:jc w:val="center"/>
              <w:rPr>
                <w:rFonts w:eastAsia="Calibri"/>
              </w:rPr>
            </w:pPr>
            <w:r>
              <w:t>Materiāls</w:t>
            </w:r>
          </w:p>
        </w:tc>
        <w:tc>
          <w:tcPr>
            <w:tcW w:w="4509" w:type="dxa"/>
            <w:tcBorders>
              <w:top w:val="single" w:sz="4" w:space="0" w:color="auto"/>
              <w:left w:val="single" w:sz="4" w:space="0" w:color="auto"/>
              <w:bottom w:val="single" w:sz="4" w:space="0" w:color="auto"/>
              <w:right w:val="single" w:sz="4" w:space="0" w:color="auto"/>
            </w:tcBorders>
            <w:hideMark/>
          </w:tcPr>
          <w:p w14:paraId="5C01AC98" w14:textId="77777777" w:rsidR="0083054D" w:rsidRPr="0083054D" w:rsidRDefault="0083054D" w:rsidP="0083054D">
            <w:pPr>
              <w:jc w:val="center"/>
              <w:rPr>
                <w:rFonts w:eastAsia="Calibri"/>
              </w:rPr>
            </w:pPr>
            <w:r>
              <w:t>Īpašības</w:t>
            </w:r>
          </w:p>
        </w:tc>
      </w:tr>
      <w:tr w:rsidR="0083054D" w:rsidRPr="0083054D" w14:paraId="0B875280" w14:textId="77777777" w:rsidTr="0083054D">
        <w:tc>
          <w:tcPr>
            <w:tcW w:w="4508" w:type="dxa"/>
            <w:tcBorders>
              <w:top w:val="single" w:sz="4" w:space="0" w:color="auto"/>
              <w:left w:val="single" w:sz="4" w:space="0" w:color="auto"/>
              <w:bottom w:val="single" w:sz="4" w:space="0" w:color="auto"/>
              <w:right w:val="single" w:sz="4" w:space="0" w:color="auto"/>
            </w:tcBorders>
            <w:hideMark/>
          </w:tcPr>
          <w:p w14:paraId="0FBC6868" w14:textId="77777777" w:rsidR="0083054D" w:rsidRPr="0083054D" w:rsidRDefault="0083054D" w:rsidP="0083054D">
            <w:pPr>
              <w:rPr>
                <w:rFonts w:eastAsia="Calibri"/>
              </w:rPr>
            </w:pPr>
            <w:r>
              <w:t>Polietilēna plēve</w:t>
            </w:r>
          </w:p>
        </w:tc>
        <w:tc>
          <w:tcPr>
            <w:tcW w:w="4509" w:type="dxa"/>
            <w:tcBorders>
              <w:top w:val="single" w:sz="4" w:space="0" w:color="auto"/>
              <w:left w:val="single" w:sz="4" w:space="0" w:color="auto"/>
              <w:bottom w:val="single" w:sz="4" w:space="0" w:color="auto"/>
              <w:right w:val="single" w:sz="4" w:space="0" w:color="auto"/>
            </w:tcBorders>
            <w:hideMark/>
          </w:tcPr>
          <w:p w14:paraId="347870AC" w14:textId="61597E70" w:rsidR="0083054D" w:rsidRPr="0083054D" w:rsidRDefault="0083054D" w:rsidP="0083054D">
            <w:pPr>
              <w:rPr>
                <w:rFonts w:eastAsia="Calibri"/>
              </w:rPr>
            </w:pPr>
            <w:r>
              <w:t xml:space="preserve">Šī materiāla labās īpašības ir lētums un vieglā  uzstādīšana. Tomēr viena no svarīgākajām īpašībām ir </w:t>
            </w:r>
            <w:r w:rsidR="00D228FF">
              <w:t>p</w:t>
            </w:r>
            <w:r>
              <w:t xml:space="preserve">ilnīgā ūdens un gaisa necaurlaidība. Tā ir ļoti negatīva iezīme, jo tiek bloķēta gaisa plūsma caur sienām, kavējot koka higrotermiskās īpašības </w:t>
            </w:r>
          </w:p>
        </w:tc>
      </w:tr>
      <w:tr w:rsidR="0083054D" w:rsidRPr="0083054D" w14:paraId="3EA0BB1A" w14:textId="77777777" w:rsidTr="0083054D">
        <w:tc>
          <w:tcPr>
            <w:tcW w:w="4508" w:type="dxa"/>
            <w:tcBorders>
              <w:top w:val="single" w:sz="4" w:space="0" w:color="auto"/>
              <w:left w:val="single" w:sz="4" w:space="0" w:color="auto"/>
              <w:bottom w:val="single" w:sz="4" w:space="0" w:color="auto"/>
              <w:right w:val="single" w:sz="4" w:space="0" w:color="auto"/>
            </w:tcBorders>
            <w:hideMark/>
          </w:tcPr>
          <w:p w14:paraId="6174AE12" w14:textId="77777777" w:rsidR="0083054D" w:rsidRPr="0083054D" w:rsidRDefault="0083054D" w:rsidP="0083054D">
            <w:pPr>
              <w:rPr>
                <w:rFonts w:eastAsia="Calibri"/>
              </w:rPr>
            </w:pPr>
            <w:r>
              <w:t>Plēves membrāna</w:t>
            </w:r>
          </w:p>
        </w:tc>
        <w:tc>
          <w:tcPr>
            <w:tcW w:w="4509" w:type="dxa"/>
            <w:tcBorders>
              <w:top w:val="single" w:sz="4" w:space="0" w:color="auto"/>
              <w:left w:val="single" w:sz="4" w:space="0" w:color="auto"/>
              <w:bottom w:val="single" w:sz="4" w:space="0" w:color="auto"/>
              <w:right w:val="single" w:sz="4" w:space="0" w:color="auto"/>
            </w:tcBorders>
            <w:hideMark/>
          </w:tcPr>
          <w:p w14:paraId="5446E3DF" w14:textId="77777777" w:rsidR="0083054D" w:rsidRPr="0083054D" w:rsidRDefault="0083054D" w:rsidP="0083054D">
            <w:pPr>
              <w:rPr>
                <w:rFonts w:eastAsia="Calibri"/>
              </w:rPr>
            </w:pPr>
            <w:r>
              <w:t>Šis materiāls labi uzvedas, ja veidojas kondensāts, un aizsargā pret ūdens iekļūšanu, tas var izturēt milzīgas temperatūras izmaiņas, nodrošina pareizu gāzu apmaiņu starp iekštelpās un āru</w:t>
            </w:r>
          </w:p>
        </w:tc>
      </w:tr>
      <w:tr w:rsidR="0083054D" w:rsidRPr="0083054D" w14:paraId="0DC614D5" w14:textId="77777777" w:rsidTr="0083054D">
        <w:tc>
          <w:tcPr>
            <w:tcW w:w="4508" w:type="dxa"/>
            <w:tcBorders>
              <w:top w:val="single" w:sz="4" w:space="0" w:color="auto"/>
              <w:left w:val="single" w:sz="4" w:space="0" w:color="auto"/>
              <w:bottom w:val="single" w:sz="4" w:space="0" w:color="auto"/>
              <w:right w:val="single" w:sz="4" w:space="0" w:color="auto"/>
            </w:tcBorders>
            <w:hideMark/>
          </w:tcPr>
          <w:p w14:paraId="3736AD29" w14:textId="77777777" w:rsidR="0083054D" w:rsidRPr="0083054D" w:rsidRDefault="0083054D" w:rsidP="0083054D">
            <w:pPr>
              <w:rPr>
                <w:rFonts w:eastAsia="Calibri"/>
              </w:rPr>
            </w:pPr>
            <w:r>
              <w:t>Māla apmetums</w:t>
            </w:r>
          </w:p>
        </w:tc>
        <w:tc>
          <w:tcPr>
            <w:tcW w:w="4509" w:type="dxa"/>
            <w:tcBorders>
              <w:top w:val="single" w:sz="4" w:space="0" w:color="auto"/>
              <w:left w:val="single" w:sz="4" w:space="0" w:color="auto"/>
              <w:bottom w:val="single" w:sz="4" w:space="0" w:color="auto"/>
              <w:right w:val="single" w:sz="4" w:space="0" w:color="auto"/>
            </w:tcBorders>
            <w:hideMark/>
          </w:tcPr>
          <w:p w14:paraId="479DDA22" w14:textId="6D0F6E96" w:rsidR="0083054D" w:rsidRPr="0083054D" w:rsidRDefault="0083054D" w:rsidP="0083054D">
            <w:pPr>
              <w:rPr>
                <w:rFonts w:eastAsia="Calibri"/>
              </w:rPr>
            </w:pPr>
            <w:r>
              <w:t>Māla apmetumam kā tvaika barjerai ir patiešām labas īpašības, jo tas adekvāti iedarbojas pret gaisa kondensēšanos. Tas ir arī ļoti elpojošs materiāls, kas kombinācijā ar koka konstrukcij</w:t>
            </w:r>
            <w:r w:rsidR="00D228FF">
              <w:t>ām</w:t>
            </w:r>
            <w:r>
              <w:t xml:space="preserve"> ēkā</w:t>
            </w:r>
            <w:r w:rsidR="00D228FF">
              <w:t>s</w:t>
            </w:r>
            <w:r>
              <w:t xml:space="preserve">, </w:t>
            </w:r>
            <w:r>
              <w:lastRenderedPageBreak/>
              <w:t>nodrošina sienām patiešām lieliskas higroskopiskās īpašības.</w:t>
            </w:r>
          </w:p>
        </w:tc>
      </w:tr>
      <w:tr w:rsidR="0083054D" w:rsidRPr="0083054D" w14:paraId="6398FEFE" w14:textId="77777777" w:rsidTr="0083054D">
        <w:tc>
          <w:tcPr>
            <w:tcW w:w="4508" w:type="dxa"/>
            <w:tcBorders>
              <w:top w:val="single" w:sz="4" w:space="0" w:color="auto"/>
              <w:left w:val="single" w:sz="4" w:space="0" w:color="auto"/>
              <w:bottom w:val="single" w:sz="4" w:space="0" w:color="auto"/>
              <w:right w:val="single" w:sz="4" w:space="0" w:color="auto"/>
            </w:tcBorders>
            <w:hideMark/>
          </w:tcPr>
          <w:p w14:paraId="0319F7FD" w14:textId="77777777" w:rsidR="0083054D" w:rsidRPr="0083054D" w:rsidRDefault="0083054D" w:rsidP="0083054D">
            <w:pPr>
              <w:rPr>
                <w:rFonts w:eastAsia="Calibri"/>
              </w:rPr>
            </w:pPr>
            <w:r>
              <w:lastRenderedPageBreak/>
              <w:t>Kaļķa apmetums</w:t>
            </w:r>
          </w:p>
        </w:tc>
        <w:tc>
          <w:tcPr>
            <w:tcW w:w="4509" w:type="dxa"/>
            <w:tcBorders>
              <w:top w:val="single" w:sz="4" w:space="0" w:color="auto"/>
              <w:left w:val="single" w:sz="4" w:space="0" w:color="auto"/>
              <w:bottom w:val="single" w:sz="4" w:space="0" w:color="auto"/>
              <w:right w:val="single" w:sz="4" w:space="0" w:color="auto"/>
            </w:tcBorders>
            <w:hideMark/>
          </w:tcPr>
          <w:p w14:paraId="164B58C3" w14:textId="77777777" w:rsidR="0083054D" w:rsidRPr="0083054D" w:rsidRDefault="0083054D" w:rsidP="0083054D">
            <w:pPr>
              <w:rPr>
                <w:rFonts w:eastAsia="Calibri"/>
              </w:rPr>
            </w:pPr>
            <w:r>
              <w:t>Šis materiāls ir caurlaidīgs un ļauj tvaikam un gaisam plūst caur materiālu. Tam ir fungicīdu īpašības, tas nozīmē, ka tas novērš jebkāda veida pelējuma veidošanos. Turklāt tas labi darbojas pret ūdeni.</w:t>
            </w:r>
          </w:p>
        </w:tc>
      </w:tr>
    </w:tbl>
    <w:p w14:paraId="45176C0B" w14:textId="77777777" w:rsidR="00B570AF" w:rsidRDefault="00B570AF" w:rsidP="00B570AF">
      <w:bookmarkStart w:id="156" w:name="_Toc62736800"/>
    </w:p>
    <w:p w14:paraId="0E0FFC41" w14:textId="2F352F39" w:rsidR="00B570AF" w:rsidRDefault="00B570AF" w:rsidP="00B570AF">
      <w:r>
        <w:t>UGUNSDROŠĪBAS UN AIZSARDZĪBAS RISINĀJUMI</w:t>
      </w:r>
    </w:p>
    <w:p w14:paraId="227C00DA" w14:textId="03ADF70F" w:rsidR="0034503A" w:rsidRDefault="0034503A" w:rsidP="0034503A">
      <w:pPr>
        <w:pStyle w:val="Heading2"/>
        <w:ind w:left="426"/>
      </w:pPr>
      <w:bookmarkStart w:id="157" w:name="_Toc96929784"/>
      <w:r>
        <w:t xml:space="preserve">SITUĀCIJAS ANALĪZE </w:t>
      </w:r>
      <w:bookmarkEnd w:id="156"/>
      <w:r>
        <w:t>10</w:t>
      </w:r>
      <w:bookmarkEnd w:id="157"/>
    </w:p>
    <w:p w14:paraId="76F25C96" w14:textId="752D2A3C" w:rsidR="003A3448" w:rsidRPr="003A3448" w:rsidRDefault="003A3448" w:rsidP="006225AA">
      <w:r>
        <w:t>Uguns</w:t>
      </w:r>
      <w:r w:rsidR="00B24605">
        <w:t xml:space="preserve"> </w:t>
      </w:r>
      <w:r w:rsidR="00D64283">
        <w:t xml:space="preserve">slodzes </w:t>
      </w:r>
      <w:r>
        <w:t>blīvuma novērtēšana saskaņā ar EK 1 2. daļas E pielikumu</w:t>
      </w:r>
    </w:p>
    <w:p w14:paraId="4AD6DAC8" w14:textId="77777777" w:rsidR="003A3448" w:rsidRPr="003A3448" w:rsidRDefault="003A3448" w:rsidP="003A3448">
      <w:pPr>
        <w:rPr>
          <w:rFonts w:eastAsia="Calibri" w:cs="Angsana New"/>
          <w:u w:val="single"/>
        </w:rPr>
      </w:pPr>
      <w:r>
        <w:rPr>
          <w:u w:val="single"/>
        </w:rPr>
        <w:t>Uzdevums</w:t>
      </w:r>
    </w:p>
    <w:p w14:paraId="2F9400E6" w14:textId="12EC8FDE" w:rsidR="003A3448" w:rsidRPr="003A3448" w:rsidRDefault="003A3448" w:rsidP="003A3448">
      <w:pPr>
        <w:rPr>
          <w:rFonts w:eastAsia="Calibri" w:cs="Angsana New"/>
        </w:rPr>
      </w:pPr>
      <w:r>
        <w:t>Kāds ir paredzētais projekta</w:t>
      </w:r>
      <w:r w:rsidR="00B24605">
        <w:t>is</w:t>
      </w:r>
      <w:r>
        <w:t xml:space="preserve"> uguns</w:t>
      </w:r>
      <w:r w:rsidR="00B24605">
        <w:t xml:space="preserve"> slodzes </w:t>
      </w:r>
      <w:r>
        <w:t>blīvums mājoklī, par kuru ir zināms:</w:t>
      </w:r>
    </w:p>
    <w:p w14:paraId="5BF35404" w14:textId="77777777" w:rsidR="003A3448" w:rsidRPr="003A3448" w:rsidRDefault="003A3448" w:rsidP="003A3448">
      <w:pPr>
        <w:numPr>
          <w:ilvl w:val="0"/>
          <w:numId w:val="30"/>
        </w:numPr>
        <w:spacing w:after="160"/>
        <w:contextualSpacing/>
        <w:rPr>
          <w:rFonts w:eastAsia="Calibri" w:cs="Angsana New"/>
          <w:kern w:val="0"/>
          <w:szCs w:val="24"/>
        </w:rPr>
      </w:pPr>
      <w:r>
        <w:t>Platība 35 m</w:t>
      </w:r>
      <w:r>
        <w:rPr>
          <w:vertAlign w:val="superscript"/>
        </w:rPr>
        <w:t>2</w:t>
      </w:r>
    </w:p>
    <w:p w14:paraId="20EAFCD7" w14:textId="77777777" w:rsidR="003A3448" w:rsidRPr="003A3448" w:rsidRDefault="003A3448" w:rsidP="003A3448">
      <w:pPr>
        <w:numPr>
          <w:ilvl w:val="0"/>
          <w:numId w:val="30"/>
        </w:numPr>
        <w:spacing w:after="160"/>
        <w:contextualSpacing/>
        <w:rPr>
          <w:rFonts w:eastAsia="Calibri" w:cs="Angsana New"/>
          <w:kern w:val="0"/>
          <w:szCs w:val="24"/>
        </w:rPr>
      </w:pPr>
      <w:r>
        <w:t>Telpā ir 300 kg koka mēbeļu, 10 kg PVC materiālu, 100 kg tekstilizstrādājumu un 3 kg papīra</w:t>
      </w:r>
    </w:p>
    <w:p w14:paraId="71F28058" w14:textId="5C3AC25A" w:rsidR="003A3448" w:rsidRPr="00183EA5" w:rsidRDefault="003A3448" w:rsidP="003A3448">
      <w:pPr>
        <w:numPr>
          <w:ilvl w:val="0"/>
          <w:numId w:val="30"/>
        </w:numPr>
        <w:spacing w:after="160"/>
        <w:contextualSpacing/>
        <w:rPr>
          <w:rFonts w:eastAsia="Calibri" w:cs="Angsana New"/>
          <w:kern w:val="0"/>
          <w:szCs w:val="24"/>
        </w:rPr>
      </w:pPr>
      <w:r>
        <w:t xml:space="preserve">Telpa ir aprīkota ar dūmu detektoru un </w:t>
      </w:r>
      <w:r w:rsidR="00B24605" w:rsidRPr="00B24605">
        <w:t>ugunsgrēku atklāšanas un trauksmes</w:t>
      </w:r>
      <w:r w:rsidR="00B24605">
        <w:t xml:space="preserve"> </w:t>
      </w:r>
      <w:r>
        <w:t>signalizācijas sistēmu. Tur ir ugunsdzē</w:t>
      </w:r>
      <w:r w:rsidR="00B24605">
        <w:t>šamais</w:t>
      </w:r>
      <w:r>
        <w:t xml:space="preserve"> aparāts, un galvenā izeja ved caur aizsargāt</w:t>
      </w:r>
      <w:r w:rsidR="00B24605">
        <w:t>u</w:t>
      </w:r>
      <w:r>
        <w:t xml:space="preserve"> kā</w:t>
      </w:r>
      <w:r w:rsidR="00B24605">
        <w:t>pņu telpu</w:t>
      </w:r>
    </w:p>
    <w:p w14:paraId="614B25C5" w14:textId="4F2C0AC6" w:rsidR="00183EA5" w:rsidRPr="003A3448" w:rsidRDefault="00183EA5" w:rsidP="00B24605">
      <w:pPr>
        <w:spacing w:after="160"/>
        <w:ind w:left="720"/>
        <w:contextualSpacing/>
        <w:rPr>
          <w:rFonts w:eastAsia="Calibri" w:cs="Angsana New"/>
          <w:kern w:val="0"/>
          <w:szCs w:val="24"/>
        </w:rPr>
      </w:pPr>
    </w:p>
    <w:p w14:paraId="7F32B1AB" w14:textId="319AB2F2" w:rsidR="003A3448" w:rsidRPr="003A3448" w:rsidRDefault="00183EA5" w:rsidP="003A3448">
      <w:pPr>
        <w:ind w:left="360"/>
        <w:rPr>
          <w:rFonts w:eastAsia="Calibri" w:cs="Angsana New"/>
        </w:rPr>
      </w:pPr>
      <w:r>
        <w:rPr>
          <w:noProof/>
          <w:sz w:val="22"/>
        </w:rPr>
        <w:lastRenderedPageBreak/>
        <mc:AlternateContent>
          <mc:Choice Requires="wpg">
            <w:drawing>
              <wp:anchor distT="0" distB="0" distL="114300" distR="114300" simplePos="0" relativeHeight="251687958" behindDoc="0" locked="0" layoutInCell="1" allowOverlap="1" wp14:anchorId="003B7049" wp14:editId="23B19EEB">
                <wp:simplePos x="0" y="0"/>
                <wp:positionH relativeFrom="margin">
                  <wp:posOffset>518160</wp:posOffset>
                </wp:positionH>
                <wp:positionV relativeFrom="paragraph">
                  <wp:posOffset>5715</wp:posOffset>
                </wp:positionV>
                <wp:extent cx="5848353" cy="3190875"/>
                <wp:effectExtent l="342900" t="0" r="0" b="9525"/>
                <wp:wrapNone/>
                <wp:docPr id="13" name="Grupa 57"/>
                <wp:cNvGraphicFramePr/>
                <a:graphic xmlns:a="http://schemas.openxmlformats.org/drawingml/2006/main">
                  <a:graphicData uri="http://schemas.microsoft.com/office/word/2010/wordprocessingGroup">
                    <wpg:wgp>
                      <wpg:cNvGrpSpPr/>
                      <wpg:grpSpPr>
                        <a:xfrm>
                          <a:off x="0" y="0"/>
                          <a:ext cx="5848353" cy="3190875"/>
                          <a:chOff x="0" y="0"/>
                          <a:chExt cx="6477003" cy="4219575"/>
                        </a:xfrm>
                      </wpg:grpSpPr>
                      <wps:wsp>
                        <wps:cNvPr id="15" name="Runas burbulis: taisnstūrveida ar noapaļotiem stūriem 58"/>
                        <wps:cNvSpPr/>
                        <wps:spPr>
                          <a:xfrm>
                            <a:off x="0" y="2019301"/>
                            <a:ext cx="2126650" cy="812223"/>
                          </a:xfrm>
                          <a:prstGeom prst="wedgeRoundRectCallout">
                            <a:avLst>
                              <a:gd name="adj1" fmla="val -66886"/>
                              <a:gd name="adj2" fmla="val 83452"/>
                              <a:gd name="adj3" fmla="val 16667"/>
                            </a:avLst>
                          </a:prstGeom>
                          <a:solidFill>
                            <a:sysClr val="windowText" lastClr="000000">
                              <a:alpha val="50000"/>
                            </a:sysClr>
                          </a:solidFill>
                          <a:ln>
                            <a:noFill/>
                          </a:ln>
                          <a:effectLst/>
                        </wps:spPr>
                        <wps:txbx>
                          <w:txbxContent>
                            <w:p w14:paraId="35836B35" w14:textId="77777777" w:rsidR="00667660" w:rsidRDefault="00667660" w:rsidP="003A3448">
                              <w:pPr>
                                <w:jc w:val="center"/>
                              </w:pPr>
                              <w:r>
                                <w:t>Koka mēbeles 300 kg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Runas burbulis: taisnstūrveida ar noapaļotiem stūriem 59"/>
                        <wps:cNvSpPr/>
                        <wps:spPr>
                          <a:xfrm>
                            <a:off x="523875" y="400051"/>
                            <a:ext cx="1993485" cy="809301"/>
                          </a:xfrm>
                          <a:prstGeom prst="wedgeRoundRectCallout">
                            <a:avLst>
                              <a:gd name="adj1" fmla="val 32351"/>
                              <a:gd name="adj2" fmla="val 101255"/>
                              <a:gd name="adj3" fmla="val 16667"/>
                            </a:avLst>
                          </a:prstGeom>
                          <a:solidFill>
                            <a:sysClr val="windowText" lastClr="000000">
                              <a:alpha val="50000"/>
                            </a:sysClr>
                          </a:solidFill>
                          <a:ln>
                            <a:noFill/>
                          </a:ln>
                          <a:effectLst/>
                        </wps:spPr>
                        <wps:txbx>
                          <w:txbxContent>
                            <w:p w14:paraId="6430CBF2" w14:textId="77777777" w:rsidR="00667660" w:rsidRDefault="00667660" w:rsidP="003A3448">
                              <w:pPr>
                                <w:jc w:val="center"/>
                              </w:pPr>
                              <w:r>
                                <w:t>PVC materiāli 10 kg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unas burbulis: taisnstūrveida ar noapaļotiem stūriem 60"/>
                        <wps:cNvSpPr/>
                        <wps:spPr>
                          <a:xfrm>
                            <a:off x="4200469" y="2942415"/>
                            <a:ext cx="1619250" cy="666484"/>
                          </a:xfrm>
                          <a:prstGeom prst="wedgeRoundRectCallout">
                            <a:avLst>
                              <a:gd name="adj1" fmla="val -66886"/>
                              <a:gd name="adj2" fmla="val 83452"/>
                              <a:gd name="adj3" fmla="val 16667"/>
                            </a:avLst>
                          </a:prstGeom>
                          <a:solidFill>
                            <a:sysClr val="windowText" lastClr="000000">
                              <a:alpha val="50000"/>
                            </a:sysClr>
                          </a:solidFill>
                          <a:ln>
                            <a:noFill/>
                          </a:ln>
                          <a:effectLst/>
                        </wps:spPr>
                        <wps:txbx>
                          <w:txbxContent>
                            <w:p w14:paraId="6CA2DC97" w14:textId="5A1C6FFB" w:rsidR="00667660" w:rsidRDefault="00667660" w:rsidP="00183EA5">
                              <w:pPr>
                                <w:spacing w:line="240" w:lineRule="auto"/>
                                <w:jc w:val="center"/>
                              </w:pPr>
                              <w:r>
                                <w:t>Tekstilizstrādā</w:t>
                              </w:r>
                              <w:r w:rsidR="00183EA5">
                                <w:t>-</w:t>
                              </w:r>
                              <w:r>
                                <w:t>jumi 100 kg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Runas burbulis: taisnstūrveida ar noapaļotiem stūriem 61"/>
                        <wps:cNvSpPr/>
                        <wps:spPr>
                          <a:xfrm>
                            <a:off x="3406476" y="1632214"/>
                            <a:ext cx="1619251" cy="483809"/>
                          </a:xfrm>
                          <a:prstGeom prst="wedgeRoundRectCallout">
                            <a:avLst>
                              <a:gd name="adj1" fmla="val -66886"/>
                              <a:gd name="adj2" fmla="val 83452"/>
                              <a:gd name="adj3" fmla="val 16667"/>
                            </a:avLst>
                          </a:prstGeom>
                          <a:solidFill>
                            <a:sysClr val="windowText" lastClr="000000">
                              <a:alpha val="50000"/>
                            </a:sysClr>
                          </a:solidFill>
                          <a:ln>
                            <a:noFill/>
                          </a:ln>
                          <a:effectLst/>
                        </wps:spPr>
                        <wps:txbx>
                          <w:txbxContent>
                            <w:p w14:paraId="6D5F4820" w14:textId="77777777" w:rsidR="00667660" w:rsidRDefault="00667660" w:rsidP="003A3448">
                              <w:pPr>
                                <w:jc w:val="center"/>
                              </w:pPr>
                              <w:r>
                                <w:t>Papīrs 3 kg</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Attēls 62" descr="Extinguisher PNG Image | Extinguisher, Fire extinguisher, Fir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190875" y="2428875"/>
                            <a:ext cx="742950" cy="742950"/>
                          </a:xfrm>
                          <a:prstGeom prst="rect">
                            <a:avLst/>
                          </a:prstGeom>
                          <a:noFill/>
                          <a:ln>
                            <a:noFill/>
                          </a:ln>
                        </pic:spPr>
                      </pic:pic>
                      <pic:pic xmlns:pic="http://schemas.openxmlformats.org/drawingml/2006/picture">
                        <pic:nvPicPr>
                          <pic:cNvPr id="20" name="Attēls 63" descr="Smoke Detector 230V - 5 Year Back-up Battery (FS1105P) ELRO"/>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2733675" y="0"/>
                            <a:ext cx="534670" cy="390525"/>
                          </a:xfrm>
                          <a:prstGeom prst="rect">
                            <a:avLst/>
                          </a:prstGeom>
                          <a:noFill/>
                          <a:ln>
                            <a:noFill/>
                          </a:ln>
                        </pic:spPr>
                      </pic:pic>
                      <pic:pic xmlns:pic="http://schemas.openxmlformats.org/drawingml/2006/picture">
                        <pic:nvPicPr>
                          <pic:cNvPr id="21" name="Attēls 128" descr="PRIME SOLUTIONS – Your Protection is our Intention"/>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010025" y="333375"/>
                            <a:ext cx="314325" cy="314325"/>
                          </a:xfrm>
                          <a:prstGeom prst="rect">
                            <a:avLst/>
                          </a:prstGeom>
                          <a:noFill/>
                          <a:ln>
                            <a:noFill/>
                          </a:ln>
                          <a:scene3d>
                            <a:camera prst="perspectiveHeroicExtremeLeftFacing"/>
                            <a:lightRig rig="threePt" dir="t"/>
                          </a:scene3d>
                          <a:sp3d>
                            <a:bevelT w="139700" prst="cross"/>
                          </a:sp3d>
                        </pic:spPr>
                      </pic:pic>
                      <wps:wsp>
                        <wps:cNvPr id="22" name="Runas burbulis: taisnstūrveida ar noapaļotiem stūriem 129"/>
                        <wps:cNvSpPr/>
                        <wps:spPr>
                          <a:xfrm>
                            <a:off x="4857753" y="76199"/>
                            <a:ext cx="1619250" cy="618878"/>
                          </a:xfrm>
                          <a:prstGeom prst="wedgeRoundRectCallout">
                            <a:avLst>
                              <a:gd name="adj1" fmla="val -85710"/>
                              <a:gd name="adj2" fmla="val 34221"/>
                              <a:gd name="adj3" fmla="val 16667"/>
                            </a:avLst>
                          </a:prstGeom>
                          <a:solidFill>
                            <a:srgbClr val="0072C7">
                              <a:alpha val="50000"/>
                            </a:srgbClr>
                          </a:solidFill>
                          <a:ln>
                            <a:noFill/>
                          </a:ln>
                          <a:effectLst/>
                        </wps:spPr>
                        <wps:txbx>
                          <w:txbxContent>
                            <w:p w14:paraId="0195222F" w14:textId="77777777" w:rsidR="00667660" w:rsidRDefault="00667660" w:rsidP="00183EA5">
                              <w:pPr>
                                <w:spacing w:after="0" w:line="240" w:lineRule="auto"/>
                                <w:jc w:val="center"/>
                              </w:pPr>
                              <w:r>
                                <w:t>Ugunsgrēka signalizācija</w:t>
                              </w:r>
                            </w:p>
                          </w:txbxContent>
                        </wps:txbx>
                        <wps:bodyPr rot="0" spcFirstLastPara="0" vert="horz" wrap="square" lIns="91440" tIns="0" rIns="91440" bIns="45720" numCol="1" spcCol="0" rtlCol="0" fromWordArt="0" anchor="ctr" anchorCtr="0" forceAA="0" compatLnSpc="1">
                          <a:prstTxWarp prst="textNoShape">
                            <a:avLst/>
                          </a:prstTxWarp>
                          <a:noAutofit/>
                        </wps:bodyPr>
                      </wps:wsp>
                      <wps:wsp>
                        <wps:cNvPr id="23" name="Runas burbulis: taisnstūrveida ar noapaļotiem stūriem 130"/>
                        <wps:cNvSpPr/>
                        <wps:spPr>
                          <a:xfrm>
                            <a:off x="3429000" y="809625"/>
                            <a:ext cx="1619250" cy="381000"/>
                          </a:xfrm>
                          <a:prstGeom prst="wedgeRoundRectCallout">
                            <a:avLst>
                              <a:gd name="adj1" fmla="val -72769"/>
                              <a:gd name="adj2" fmla="val -190779"/>
                              <a:gd name="adj3" fmla="val 16667"/>
                            </a:avLst>
                          </a:prstGeom>
                          <a:solidFill>
                            <a:srgbClr val="0072C7">
                              <a:alpha val="50000"/>
                            </a:srgbClr>
                          </a:solidFill>
                          <a:ln>
                            <a:noFill/>
                          </a:ln>
                          <a:effectLst/>
                        </wps:spPr>
                        <wps:txbx>
                          <w:txbxContent>
                            <w:p w14:paraId="130D496B" w14:textId="77777777" w:rsidR="00667660" w:rsidRDefault="00667660" w:rsidP="003A3448">
                              <w:pPr>
                                <w:jc w:val="center"/>
                              </w:pPr>
                              <w:r>
                                <w:t>Dūmu detektors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Runas burbulis: taisnstūrveida ar noapaļotiem stūriem 132"/>
                        <wps:cNvSpPr/>
                        <wps:spPr>
                          <a:xfrm>
                            <a:off x="1041636" y="3838575"/>
                            <a:ext cx="2432052" cy="381000"/>
                          </a:xfrm>
                          <a:prstGeom prst="wedgeRoundRectCallout">
                            <a:avLst>
                              <a:gd name="adj1" fmla="val 59448"/>
                              <a:gd name="adj2" fmla="val -312606"/>
                              <a:gd name="adj3" fmla="val 16667"/>
                            </a:avLst>
                          </a:prstGeom>
                          <a:solidFill>
                            <a:srgbClr val="0072C7">
                              <a:alpha val="50000"/>
                            </a:srgbClr>
                          </a:solidFill>
                          <a:ln>
                            <a:noFill/>
                          </a:ln>
                          <a:effectLst/>
                        </wps:spPr>
                        <wps:txbx>
                          <w:txbxContent>
                            <w:p w14:paraId="7771BAB6" w14:textId="77777777" w:rsidR="00667660" w:rsidRDefault="00667660" w:rsidP="003A3448">
                              <w:pPr>
                                <w:jc w:val="center"/>
                              </w:pPr>
                              <w:r>
                                <w:t>Ugunsdzēšamais aparāts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3B7049" id="Grupa 57" o:spid="_x0000_s1030" style="position:absolute;left:0;text-align:left;margin-left:40.8pt;margin-top:.45pt;width:460.5pt;height:251.25pt;z-index:251687958;mso-position-horizontal-relative:margin;mso-width-relative:margin;mso-height-relative:margin" coordsize="64770,42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unas burbulis: taisnstūrveida ar noapaļotiem stūriem 58" o:spid="_x0000_s1031" type="#_x0000_t62" style="position:absolute;top:20193;width:21266;height: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" adj="-3647,28826" fillcolor="windowText" stroked="f">
                  <v:fill opacity="32896f"/>
                  <v:textbox>
                    <w:txbxContent>
                      <w:p w14:paraId="35836B35" w14:textId="77777777" w:rsidR="00667660" w:rsidRDefault="00667660" w:rsidP="003A3448">
                        <w:pPr>
                          <w:jc w:val="center"/>
                        </w:pPr>
                        <w:r>
                          <w:t>Koka mēbeles 300 kg</w:t>
                        </w:r>
                      </w:p>
                    </w:txbxContent>
                  </v:textbox>
                </v:shape>
                <v:shape id="Runas burbulis: taisnstūrveida ar noapaļotiem stūriem 59" o:spid="_x0000_s1032" type="#_x0000_t62" style="position:absolute;left:5238;top:4000;width:19935;height:8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" adj="17788,32671" fillcolor="windowText" stroked="f">
                  <v:fill opacity="32896f"/>
                  <v:textbox>
                    <w:txbxContent>
                      <w:p w14:paraId="6430CBF2" w14:textId="77777777" w:rsidR="00667660" w:rsidRDefault="00667660" w:rsidP="003A3448">
                        <w:pPr>
                          <w:jc w:val="center"/>
                        </w:pPr>
                        <w:r>
                          <w:t>PVC materiāli 10 kg</w:t>
                        </w:r>
                      </w:p>
                    </w:txbxContent>
                  </v:textbox>
                </v:shape>
                <v:shape id="Runas burbulis: taisnstūrveida ar noapaļotiem stūriem 60" o:spid="_x0000_s1033" type="#_x0000_t62" style="position:absolute;left:42004;top:29424;width:16193;height:6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" adj="-3647,28826" fillcolor="windowText" stroked="f">
                  <v:fill opacity="32896f"/>
                  <v:textbox>
                    <w:txbxContent>
                      <w:p w14:paraId="6CA2DC97" w14:textId="5A1C6FFB" w:rsidR="00667660" w:rsidRDefault="00667660" w:rsidP="00183EA5">
                        <w:pPr>
                          <w:spacing w:line="240" w:lineRule="auto"/>
                          <w:jc w:val="center"/>
                        </w:pPr>
                        <w:r>
                          <w:t>Tekstilizstrādā</w:t>
                        </w:r>
                        <w:r w:rsidR="00183EA5">
                          <w:t>-</w:t>
                        </w:r>
                        <w:r>
                          <w:t>jumi 100 kg</w:t>
                        </w:r>
                      </w:p>
                    </w:txbxContent>
                  </v:textbox>
                </v:shape>
                <v:shape id="Runas burbulis: taisnstūrveida ar noapaļotiem stūriem 61" o:spid="_x0000_s1034" type="#_x0000_t62" style="position:absolute;left:34064;top:16322;width:16193;height:4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" adj="-3647,28826" fillcolor="windowText" stroked="f">
                  <v:fill opacity="32896f"/>
                  <v:textbox>
                    <w:txbxContent>
                      <w:p w14:paraId="6D5F4820" w14:textId="77777777" w:rsidR="00667660" w:rsidRDefault="00667660" w:rsidP="003A3448">
                        <w:pPr>
                          <w:jc w:val="center"/>
                        </w:pPr>
                        <w:r>
                          <w:t>Papīrs 3 kg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62" o:spid="_x0000_s1035" type="#_x0000_t75" alt="Extinguisher PNG Image | Extinguisher, Fire extinguisher, Fire" style="position:absolute;left:31908;top:24288;width:7430;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">
                  <v:imagedata r:id="rId27" o:title="Extinguisher PNG Image | Extinguisher, Fire extinguisher, Fire"/>
                </v:shape>
                <v:shape id="Attēls 63" o:spid="_x0000_s1036" type="#_x0000_t75" alt="Smoke Detector 230V - 5 Year Back-up Battery (FS1105P) ELRO" style="position:absolute;left:27336;width:5347;height:390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">
                  <v:imagedata r:id="rId28" o:title="Smoke Detector 230V - 5 Year Back-up Battery (FS1105P) ELRO"/>
                </v:shape>
                <v:shape id="Attēls 128" o:spid="_x0000_s1037" type="#_x0000_t75" alt="PRIME SOLUTIONS – Your Protection is our Intention" style="position:absolute;left:40100;top:3333;width:3143;height: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">
                  <v:imagedata r:id="rId29" o:title="PRIME SOLUTIONS – Your Protection is our Intention"/>
                </v:shape>
                <v:shape id="Runas burbulis: taisnstūrveida ar noapaļotiem stūriem 129" o:spid="_x0000_s1038" type="#_x0000_t62" style="position:absolute;left:48577;top:761;width:16193;height:6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" adj="-7713,18192" fillcolor="#0072c7" stroked="f">
                  <v:fill opacity="32896f"/>
                  <v:textbox inset=",0">
                    <w:txbxContent>
                      <w:p w14:paraId="0195222F" w14:textId="77777777" w:rsidR="00667660" w:rsidRDefault="00667660" w:rsidP="00183EA5">
                        <w:pPr>
                          <w:spacing w:after="0" w:line="240" w:lineRule="auto"/>
                          <w:jc w:val="center"/>
                        </w:pPr>
                        <w:r>
                          <w:t>Ugunsgrēka signalizācija</w:t>
                        </w:r>
                      </w:p>
                    </w:txbxContent>
                  </v:textbox>
                </v:shape>
                <v:shape id="Runas burbulis: taisnstūrveida ar noapaļotiem stūriem 130" o:spid="_x0000_s1039" type="#_x0000_t62" style="position:absolute;left:34290;top:8096;width:1619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" adj="-4918,-30408" fillcolor="#0072c7" stroked="f">
                  <v:fill opacity="32896f"/>
                  <v:textbox>
                    <w:txbxContent>
                      <w:p w14:paraId="130D496B" w14:textId="77777777" w:rsidR="00667660" w:rsidRDefault="00667660" w:rsidP="003A3448">
                        <w:pPr>
                          <w:jc w:val="center"/>
                        </w:pPr>
                        <w:r>
                          <w:t>Dūmu detektors</w:t>
                        </w:r>
                      </w:p>
                    </w:txbxContent>
                  </v:textbox>
                </v:shape>
                <v:shape id="Runas burbulis: taisnstūrveida ar noapaļotiem stūriem 132" o:spid="_x0000_s1040" type="#_x0000_t62" style="position:absolute;left:10416;top:38385;width:2432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" adj="23641,-56723" fillcolor="#0072c7" stroked="f">
                  <v:fill opacity="32896f"/>
                  <v:textbox>
                    <w:txbxContent>
                      <w:p w14:paraId="7771BAB6" w14:textId="77777777" w:rsidR="00667660" w:rsidRDefault="00667660" w:rsidP="003A3448">
                        <w:pPr>
                          <w:jc w:val="center"/>
                        </w:pPr>
                        <w:r>
                          <w:t>Ugunsdzēšamais aparāts</w:t>
                        </w:r>
                      </w:p>
                    </w:txbxContent>
                  </v:textbox>
                </v:shape>
                <w10:wrap anchorx="margin"/>
              </v:group>
            </w:pict>
          </mc:Fallback>
        </mc:AlternateContent>
      </w:r>
      <w:r w:rsidR="003A3448">
        <w:rPr>
          <w:noProof/>
        </w:rPr>
        <w:drawing>
          <wp:inline distT="0" distB="0" distL="0" distR="0" wp14:anchorId="137904C8" wp14:editId="24B9279D">
            <wp:extent cx="5848350" cy="3333750"/>
            <wp:effectExtent l="0" t="0" r="0" b="0"/>
            <wp:docPr id="8" name="Attēl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33"/>
                    <pic:cNvPicPr>
                      <a:picLocks noChangeAspect="1" noChangeArrowheads="1"/>
                    </pic:cNvPicPr>
                  </pic:nvPicPr>
                  <pic:blipFill>
                    <a:blip r:embed="rId30">
                      <a:extLst>
                        <a:ext uri="{28A0092B-C50C-407E-A947-70E740481C1C}">
                          <a14:useLocalDpi xmlns:a14="http://schemas.microsoft.com/office/drawing/2010/main" val="0"/>
                        </a:ext>
                      </a:extLst>
                    </a:blip>
                    <a:srcRect r="14304"/>
                    <a:stretch>
                      <a:fillRect/>
                    </a:stretch>
                  </pic:blipFill>
                  <pic:spPr bwMode="auto">
                    <a:xfrm>
                      <a:off x="0" y="0"/>
                      <a:ext cx="5848350" cy="3333750"/>
                    </a:xfrm>
                    <a:prstGeom prst="rect">
                      <a:avLst/>
                    </a:prstGeom>
                    <a:noFill/>
                    <a:ln>
                      <a:noFill/>
                    </a:ln>
                  </pic:spPr>
                </pic:pic>
              </a:graphicData>
            </a:graphic>
          </wp:inline>
        </w:drawing>
      </w:r>
    </w:p>
    <w:p w14:paraId="56D6D725" w14:textId="77777777" w:rsidR="003A3448" w:rsidRPr="003A3448" w:rsidRDefault="003A3448" w:rsidP="003A3448">
      <w:pPr>
        <w:rPr>
          <w:rFonts w:eastAsia="Calibri" w:cs="Angsana New"/>
          <w:szCs w:val="24"/>
          <w:u w:val="single"/>
        </w:rPr>
      </w:pPr>
      <w:r>
        <w:rPr>
          <w:u w:val="single"/>
        </w:rPr>
        <w:t>Risinājums</w:t>
      </w:r>
    </w:p>
    <w:p w14:paraId="0B08812F" w14:textId="3B736C92" w:rsidR="003A3448" w:rsidRPr="003A3448" w:rsidRDefault="003A3448" w:rsidP="00B24605">
      <w:pPr>
        <w:spacing w:after="160"/>
        <w:ind w:left="360"/>
        <w:contextualSpacing/>
        <w:rPr>
          <w:rFonts w:eastAsia="Calibri" w:cs="Angsana New"/>
          <w:kern w:val="0"/>
          <w:szCs w:val="24"/>
        </w:rPr>
      </w:pPr>
      <w:r>
        <w:t xml:space="preserve">1. solis – </w:t>
      </w:r>
      <w:r w:rsidR="00D36E47">
        <w:t>uguns slodze</w:t>
      </w:r>
      <w:r>
        <w:t>, izmantojot EN 1991-1-2 E.2. vienādojumu ar katru no aprakstītajiem telpā esošajiem materiāliem.</w:t>
      </w:r>
    </w:p>
    <w:p w14:paraId="60509A46" w14:textId="6C7D7806" w:rsidR="003A3448" w:rsidRPr="003A3448" w:rsidRDefault="003A3448" w:rsidP="00D36E47">
      <w:pPr>
        <w:spacing w:after="160"/>
        <w:ind w:left="360"/>
        <w:contextualSpacing/>
        <w:rPr>
          <w:rFonts w:eastAsia="Calibri" w:cs="Angsana New"/>
          <w:kern w:val="0"/>
          <w:szCs w:val="24"/>
        </w:rPr>
      </w:pPr>
      <w:r>
        <w:t>2. solis – raksturīgais uguns</w:t>
      </w:r>
      <w:r w:rsidR="00D36E47">
        <w:t xml:space="preserve"> slodze</w:t>
      </w:r>
      <w:r>
        <w:t>, izmantojot EN 1991-1-2 vienādojumu E.3, izmantojot pirmajā solī iegūtos datus un informāciju par telpas platību.</w:t>
      </w:r>
    </w:p>
    <w:p w14:paraId="0F3B6419" w14:textId="77777777" w:rsidR="003A3448" w:rsidRPr="003A3448" w:rsidRDefault="003A3448" w:rsidP="00D36E47">
      <w:pPr>
        <w:spacing w:after="160"/>
        <w:ind w:left="360"/>
        <w:contextualSpacing/>
        <w:rPr>
          <w:rFonts w:eastAsia="Calibri" w:cs="Angsana New"/>
          <w:kern w:val="0"/>
          <w:szCs w:val="24"/>
        </w:rPr>
      </w:pPr>
      <w:r>
        <w:t>3. solis – nodalījuma izmēra ugunsdrošības aktivizācijas koeficients – EN 1991-1-2 E.1. tabula.</w:t>
      </w:r>
    </w:p>
    <w:p w14:paraId="747BBF70" w14:textId="04D0ACF7" w:rsidR="003A3448" w:rsidRPr="003A3448" w:rsidRDefault="003A3448" w:rsidP="00D36E47">
      <w:pPr>
        <w:spacing w:after="160"/>
        <w:ind w:left="360"/>
        <w:contextualSpacing/>
        <w:rPr>
          <w:rFonts w:eastAsia="Calibri" w:cs="Angsana New"/>
          <w:kern w:val="0"/>
          <w:szCs w:val="24"/>
        </w:rPr>
      </w:pPr>
      <w:r>
        <w:t xml:space="preserve">4. solis – ar apdzīvotību saistīts </w:t>
      </w:r>
      <w:r w:rsidR="002B1706">
        <w:t>ugunsaktivācijas riska koeficients</w:t>
      </w:r>
      <w:r>
        <w:t xml:space="preserve"> – EN 1991-1-2 E.1. tabula</w:t>
      </w:r>
    </w:p>
    <w:p w14:paraId="4A6C19E8" w14:textId="77777777" w:rsidR="003A3448" w:rsidRPr="003A3448" w:rsidRDefault="003A3448" w:rsidP="00D36E47">
      <w:pPr>
        <w:spacing w:after="160"/>
        <w:ind w:left="360"/>
        <w:contextualSpacing/>
        <w:rPr>
          <w:rFonts w:eastAsia="Calibri" w:cs="Angsana New"/>
          <w:kern w:val="0"/>
          <w:szCs w:val="24"/>
        </w:rPr>
      </w:pPr>
      <w:r>
        <w:t>5. solis – aktīvo ugunsdzēšanas pasākumu koeficients – EN 1991-1-2 E.2. tabula un piezīmes no E.1. vienādojuma.</w:t>
      </w:r>
    </w:p>
    <w:p w14:paraId="302ABA9D" w14:textId="57EBB1A1" w:rsidR="003A3448" w:rsidRPr="003A3448" w:rsidRDefault="003A3448" w:rsidP="002B1706">
      <w:pPr>
        <w:spacing w:after="160"/>
        <w:ind w:left="360"/>
        <w:contextualSpacing/>
        <w:rPr>
          <w:rFonts w:eastAsia="Calibri" w:cs="Angsana New"/>
          <w:kern w:val="0"/>
          <w:szCs w:val="24"/>
        </w:rPr>
      </w:pPr>
      <w:r>
        <w:t>6. solis – Projekta uguns</w:t>
      </w:r>
      <w:r w:rsidR="00000EEA">
        <w:t xml:space="preserve"> slodzi</w:t>
      </w:r>
      <w:r>
        <w:t>– EN 1991-1-2 E.1. vienādojums. Sadegšanas faktors m=0,8.</w:t>
      </w:r>
    </w:p>
    <w:p w14:paraId="71DF9E19" w14:textId="77777777" w:rsidR="0034503A" w:rsidRPr="00073D73" w:rsidRDefault="0034503A" w:rsidP="0034503A">
      <w:pPr>
        <w:spacing w:after="0" w:line="240" w:lineRule="auto"/>
        <w:jc w:val="left"/>
        <w:rPr>
          <w:lang w:val="en-GB"/>
        </w:rPr>
      </w:pPr>
    </w:p>
    <w:p w14:paraId="2AC11148" w14:textId="2AED7B1F" w:rsidR="0034503A" w:rsidRDefault="0034503A" w:rsidP="0034503A">
      <w:pPr>
        <w:pStyle w:val="Heading2"/>
        <w:ind w:left="426"/>
      </w:pPr>
      <w:bookmarkStart w:id="158" w:name="_Toc62736801"/>
      <w:bookmarkStart w:id="159" w:name="_Toc96929785"/>
      <w:r>
        <w:t xml:space="preserve">SITUĀCIJAS ANALĪZE </w:t>
      </w:r>
      <w:bookmarkEnd w:id="158"/>
      <w:r>
        <w:t>11</w:t>
      </w:r>
      <w:bookmarkEnd w:id="159"/>
    </w:p>
    <w:p w14:paraId="777F8358" w14:textId="738B7494" w:rsidR="003A3448" w:rsidRPr="003A3448" w:rsidRDefault="0092463A" w:rsidP="006225AA">
      <w:r>
        <w:t>Nodalošās funkcijas novērtējums v</w:t>
      </w:r>
      <w:r w:rsidR="003A3448">
        <w:t>ienkārša</w:t>
      </w:r>
      <w:r>
        <w:t>ai</w:t>
      </w:r>
      <w:r w:rsidR="003A3448">
        <w:t xml:space="preserve"> CLT ugunsdroš</w:t>
      </w:r>
      <w:r>
        <w:t xml:space="preserve">ai </w:t>
      </w:r>
      <w:r w:rsidR="003A3448">
        <w:t>siena</w:t>
      </w:r>
      <w:r>
        <w:t>i</w:t>
      </w:r>
    </w:p>
    <w:p w14:paraId="68A40A98" w14:textId="77777777" w:rsidR="0092463A" w:rsidRDefault="0092463A" w:rsidP="003A3448">
      <w:pPr>
        <w:rPr>
          <w:u w:val="single"/>
        </w:rPr>
      </w:pPr>
    </w:p>
    <w:p w14:paraId="71DEC0A6" w14:textId="480450FE" w:rsidR="003A3448" w:rsidRPr="003A3448" w:rsidRDefault="003A3448" w:rsidP="003A3448">
      <w:pPr>
        <w:rPr>
          <w:rFonts w:eastAsia="Calibri" w:cs="Angsana New"/>
          <w:u w:val="single"/>
        </w:rPr>
      </w:pPr>
      <w:r>
        <w:rPr>
          <w:u w:val="single"/>
        </w:rPr>
        <w:lastRenderedPageBreak/>
        <w:t>Uzdevums</w:t>
      </w:r>
    </w:p>
    <w:p w14:paraId="09919FE9" w14:textId="099542DB" w:rsidR="003A3448" w:rsidRPr="003A3448" w:rsidRDefault="003A3448" w:rsidP="003A3448">
      <w:pPr>
        <w:rPr>
          <w:rFonts w:eastAsia="Calibri" w:cs="Angsana New"/>
        </w:rPr>
      </w:pPr>
      <w:r>
        <w:t>Kād</w:t>
      </w:r>
      <w:r w:rsidR="0092463A">
        <w:t>s</w:t>
      </w:r>
      <w:r>
        <w:t xml:space="preserve"> ir sagaidām</w:t>
      </w:r>
      <w:r w:rsidR="0092463A">
        <w:t>ā ugunsizturības klases (EI)</w:t>
      </w:r>
      <w:r>
        <w:t xml:space="preserve"> masīvkoka siena</w:t>
      </w:r>
      <w:r w:rsidR="0092463A">
        <w:t>i</w:t>
      </w:r>
      <w:r>
        <w:t>, kas no abām pusēm ap</w:t>
      </w:r>
      <w:r w:rsidR="0092463A">
        <w:t xml:space="preserve">šūta </w:t>
      </w:r>
      <w:r>
        <w:t xml:space="preserve">ar divām kārtām F veida </w:t>
      </w:r>
      <w:r w:rsidR="0092463A">
        <w:t>ģipškartona plāksnēm</w:t>
      </w:r>
      <w:r>
        <w:t xml:space="preserve"> un kam ir papildus izolācijas kārta sienas puse</w:t>
      </w:r>
      <w:r w:rsidR="0092463A">
        <w:t>i, kas pakļauta ugunij</w:t>
      </w:r>
      <w:r>
        <w:t>?</w:t>
      </w:r>
    </w:p>
    <w:p w14:paraId="32B06E02" w14:textId="77777777" w:rsidR="003A3448" w:rsidRPr="003A3448" w:rsidRDefault="003A3448" w:rsidP="003A3448">
      <w:pPr>
        <w:rPr>
          <w:rFonts w:eastAsia="Calibri" w:cs="Angsana New"/>
        </w:rPr>
      </w:pPr>
      <w:r>
        <w:rPr>
          <w:noProof/>
        </w:rPr>
        <w:drawing>
          <wp:inline distT="0" distB="0" distL="0" distR="0" wp14:anchorId="789F9465" wp14:editId="1D0CD0DE">
            <wp:extent cx="3219450" cy="3990975"/>
            <wp:effectExtent l="0" t="0" r="0" b="9525"/>
            <wp:docPr id="9" name="Attēl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9450" cy="3990975"/>
                    </a:xfrm>
                    <a:prstGeom prst="rect">
                      <a:avLst/>
                    </a:prstGeom>
                    <a:noFill/>
                    <a:ln>
                      <a:noFill/>
                    </a:ln>
                  </pic:spPr>
                </pic:pic>
              </a:graphicData>
            </a:graphic>
          </wp:inline>
        </w:drawing>
      </w:r>
    </w:p>
    <w:p w14:paraId="35791DB1" w14:textId="449FA7F6" w:rsidR="003A3448" w:rsidRPr="003A3448" w:rsidRDefault="003A3448" w:rsidP="003A3448">
      <w:pPr>
        <w:rPr>
          <w:rFonts w:eastAsia="Calibri" w:cs="Angsana New"/>
          <w:u w:val="single"/>
        </w:rPr>
      </w:pPr>
      <w:r>
        <w:rPr>
          <w:u w:val="single"/>
        </w:rPr>
        <w:t>Risinājums</w:t>
      </w:r>
    </w:p>
    <w:p w14:paraId="0274D669" w14:textId="45C7E35A" w:rsidR="003A3448" w:rsidRPr="003A3448" w:rsidRDefault="003A3448" w:rsidP="003A3448">
      <w:pPr>
        <w:rPr>
          <w:rFonts w:eastAsia="Calibri" w:cs="Angsana New"/>
        </w:rPr>
      </w:pPr>
      <w:r>
        <w:t xml:space="preserve">1. solis – materiālu </w:t>
      </w:r>
      <w:r w:rsidR="003C65E0">
        <w:t>definēšana</w:t>
      </w:r>
    </w:p>
    <w:p w14:paraId="57523C15" w14:textId="77777777" w:rsidR="003A3448" w:rsidRPr="003A3448" w:rsidRDefault="003A3448" w:rsidP="003A3448">
      <w:pPr>
        <w:rPr>
          <w:rFonts w:eastAsia="Calibri" w:cs="Angsana New"/>
        </w:rPr>
      </w:pPr>
      <w:r>
        <w:t>2. solis – ugunsdrošības laika aprēķināšana katrai kārtai, izmantojot tehniskās vadlīnijas Eiropas SP ziņojumam 2010:19</w:t>
      </w:r>
    </w:p>
    <w:p w14:paraId="08D7C57B" w14:textId="77777777" w:rsidR="003A3448" w:rsidRPr="003A3448" w:rsidRDefault="003A3448" w:rsidP="003A3448">
      <w:pPr>
        <w:rPr>
          <w:rFonts w:eastAsia="Calibri" w:cs="Angsana New"/>
        </w:rPr>
      </w:pPr>
      <w:r>
        <w:t>3. solis – sienas konstrukcijas izolācijas laika aprēķināšana</w:t>
      </w:r>
    </w:p>
    <w:p w14:paraId="58BFAD9D" w14:textId="77777777" w:rsidR="003A3448" w:rsidRPr="003A3448" w:rsidRDefault="003A3448" w:rsidP="003A3448">
      <w:pPr>
        <w:rPr>
          <w:rFonts w:eastAsia="Calibri" w:cs="Angsana New"/>
        </w:rPr>
      </w:pPr>
      <w:r>
        <w:t>4. solis – ugunsizturības laika aprēķināšana integritātes un izolācijas parametriem saskaņā ar SP ziņojuma 2010:19 metodi</w:t>
      </w:r>
    </w:p>
    <w:p w14:paraId="4C744723" w14:textId="77777777" w:rsidR="003A3448" w:rsidRPr="003A3448" w:rsidRDefault="003A3448" w:rsidP="003A3448">
      <w:pPr>
        <w:rPr>
          <w:rFonts w:eastAsia="Calibri" w:cs="Angsana New"/>
        </w:rPr>
      </w:pPr>
      <w:r>
        <w:t>5. solis – sienas konstrukcijas klasificēšana</w:t>
      </w:r>
    </w:p>
    <w:p w14:paraId="1574D8A7" w14:textId="77777777" w:rsidR="003C65E0" w:rsidRDefault="003C65E0" w:rsidP="008152B3">
      <w:pPr>
        <w:spacing w:after="160" w:line="259" w:lineRule="auto"/>
        <w:contextualSpacing/>
      </w:pPr>
    </w:p>
    <w:p w14:paraId="566D3D8B" w14:textId="77777777" w:rsidR="003C65E0" w:rsidRDefault="003C65E0" w:rsidP="008152B3">
      <w:pPr>
        <w:spacing w:after="160" w:line="259" w:lineRule="auto"/>
        <w:contextualSpacing/>
      </w:pPr>
    </w:p>
    <w:p w14:paraId="3318E585" w14:textId="3EA837B0" w:rsidR="008152B3" w:rsidRPr="008152B3" w:rsidRDefault="008152B3" w:rsidP="008152B3">
      <w:pPr>
        <w:spacing w:after="160" w:line="259" w:lineRule="auto"/>
        <w:contextualSpacing/>
        <w:rPr>
          <w:rFonts w:cs="Arial"/>
          <w:spacing w:val="-6"/>
          <w:kern w:val="0"/>
          <w:szCs w:val="24"/>
        </w:rPr>
      </w:pPr>
      <w:r>
        <w:lastRenderedPageBreak/>
        <w:t>SILTUMIZOLĀCIJAS MATERIĀLI</w:t>
      </w:r>
    </w:p>
    <w:p w14:paraId="213BB343" w14:textId="19614B1F" w:rsidR="003A3448" w:rsidRPr="00726026" w:rsidRDefault="003A3448" w:rsidP="00726026">
      <w:pPr>
        <w:spacing w:after="0" w:line="240" w:lineRule="auto"/>
        <w:rPr>
          <w:sz w:val="20"/>
          <w:lang w:val="en-GB"/>
        </w:rPr>
      </w:pPr>
    </w:p>
    <w:p w14:paraId="3AD8DD7F" w14:textId="012FA7FC" w:rsidR="0034503A" w:rsidRDefault="0034503A" w:rsidP="0034503A">
      <w:pPr>
        <w:pStyle w:val="Heading2"/>
        <w:ind w:left="426"/>
      </w:pPr>
      <w:bookmarkStart w:id="160" w:name="_Toc62736802"/>
      <w:bookmarkStart w:id="161" w:name="_Toc96929786"/>
      <w:r>
        <w:t xml:space="preserve">SITUĀCIJAS ANALĪZE </w:t>
      </w:r>
      <w:bookmarkEnd w:id="160"/>
      <w:r>
        <w:t>12</w:t>
      </w:r>
      <w:bookmarkEnd w:id="161"/>
    </w:p>
    <w:p w14:paraId="68FAA1C2" w14:textId="0B684D67" w:rsidR="008152B3" w:rsidRPr="008152B3" w:rsidRDefault="008152B3" w:rsidP="008152B3">
      <w:pPr>
        <w:rPr>
          <w:rFonts w:eastAsia="Calibri" w:cs="Angsana New"/>
        </w:rPr>
      </w:pPr>
      <w:r>
        <w:rPr>
          <w:u w:val="single"/>
        </w:rPr>
        <w:t>Uzdevums:</w:t>
      </w:r>
      <w:r>
        <w:t xml:space="preserve"> Aprēķiniet siltum</w:t>
      </w:r>
      <w:r w:rsidR="00AB5282">
        <w:t>caurlaidības</w:t>
      </w:r>
      <w:r>
        <w:t xml:space="preserve"> koeficientu (u-vērtība)</w:t>
      </w:r>
      <w:r w:rsidR="00AB5282">
        <w:rPr>
          <w:b/>
        </w:rPr>
        <w:t xml:space="preserve"> </w:t>
      </w:r>
      <w:r>
        <w:t>ķieģeļu sien</w:t>
      </w:r>
      <w:r w:rsidR="00AB5282">
        <w:t>ai</w:t>
      </w:r>
      <w:r>
        <w:t xml:space="preserve"> (U</w:t>
      </w:r>
      <w:r>
        <w:rPr>
          <w:vertAlign w:val="subscript"/>
        </w:rPr>
        <w:t>tot</w:t>
      </w:r>
      <w:r>
        <w:t>), izmantojot zemāk dotos parametrus:</w:t>
      </w:r>
    </w:p>
    <w:tbl>
      <w:tblPr>
        <w:tblStyle w:val="TableGrid9"/>
        <w:tblW w:w="8309" w:type="dxa"/>
        <w:tblInd w:w="0" w:type="dxa"/>
        <w:tblLook w:val="04A0" w:firstRow="1" w:lastRow="0" w:firstColumn="1" w:lastColumn="0" w:noHBand="0" w:noVBand="1"/>
      </w:tblPr>
      <w:tblGrid>
        <w:gridCol w:w="2735"/>
        <w:gridCol w:w="1110"/>
        <w:gridCol w:w="1446"/>
        <w:gridCol w:w="1357"/>
        <w:gridCol w:w="1661"/>
      </w:tblGrid>
      <w:tr w:rsidR="008152B3" w:rsidRPr="008152B3" w14:paraId="58A33784" w14:textId="77777777" w:rsidTr="008152B3">
        <w:tc>
          <w:tcPr>
            <w:tcW w:w="3114" w:type="dxa"/>
            <w:tcBorders>
              <w:top w:val="single" w:sz="4" w:space="0" w:color="auto"/>
              <w:left w:val="single" w:sz="4" w:space="0" w:color="auto"/>
              <w:bottom w:val="single" w:sz="4" w:space="0" w:color="auto"/>
              <w:right w:val="single" w:sz="4" w:space="0" w:color="auto"/>
            </w:tcBorders>
            <w:hideMark/>
          </w:tcPr>
          <w:p w14:paraId="721C7CDE" w14:textId="77777777" w:rsidR="008152B3" w:rsidRPr="008152B3" w:rsidRDefault="008152B3" w:rsidP="008152B3">
            <w:pPr>
              <w:rPr>
                <w:rFonts w:eastAsia="Calibri"/>
                <w:b/>
                <w:bCs/>
              </w:rPr>
            </w:pPr>
            <w:r>
              <w:rPr>
                <w:b/>
              </w:rPr>
              <w:t>Materiāls</w:t>
            </w:r>
          </w:p>
        </w:tc>
        <w:tc>
          <w:tcPr>
            <w:tcW w:w="1030" w:type="dxa"/>
            <w:tcBorders>
              <w:top w:val="single" w:sz="4" w:space="0" w:color="auto"/>
              <w:left w:val="single" w:sz="4" w:space="0" w:color="auto"/>
              <w:bottom w:val="single" w:sz="4" w:space="0" w:color="auto"/>
              <w:right w:val="single" w:sz="4" w:space="0" w:color="auto"/>
            </w:tcBorders>
            <w:hideMark/>
          </w:tcPr>
          <w:p w14:paraId="49EF5858" w14:textId="77777777" w:rsidR="008152B3" w:rsidRPr="008152B3" w:rsidRDefault="008152B3" w:rsidP="008152B3">
            <w:pPr>
              <w:rPr>
                <w:rFonts w:eastAsia="Calibri"/>
                <w:b/>
                <w:bCs/>
              </w:rPr>
            </w:pPr>
            <w:r>
              <w:rPr>
                <w:b/>
              </w:rPr>
              <w:t>Māla ķieģeļi</w:t>
            </w:r>
          </w:p>
        </w:tc>
        <w:tc>
          <w:tcPr>
            <w:tcW w:w="1585" w:type="dxa"/>
            <w:tcBorders>
              <w:top w:val="single" w:sz="4" w:space="0" w:color="auto"/>
              <w:left w:val="single" w:sz="4" w:space="0" w:color="auto"/>
              <w:bottom w:val="single" w:sz="4" w:space="0" w:color="auto"/>
              <w:right w:val="single" w:sz="4" w:space="0" w:color="auto"/>
            </w:tcBorders>
            <w:hideMark/>
          </w:tcPr>
          <w:p w14:paraId="7E1D0002" w14:textId="77777777" w:rsidR="008152B3" w:rsidRPr="008152B3" w:rsidRDefault="008152B3" w:rsidP="008152B3">
            <w:pPr>
              <w:rPr>
                <w:rFonts w:eastAsia="Calibri"/>
                <w:b/>
                <w:bCs/>
              </w:rPr>
            </w:pPr>
            <w:r>
              <w:rPr>
                <w:b/>
              </w:rPr>
              <w:t xml:space="preserve">Stikla vate </w:t>
            </w:r>
          </w:p>
        </w:tc>
        <w:tc>
          <w:tcPr>
            <w:tcW w:w="1415" w:type="dxa"/>
            <w:tcBorders>
              <w:top w:val="single" w:sz="4" w:space="0" w:color="auto"/>
              <w:left w:val="single" w:sz="4" w:space="0" w:color="auto"/>
              <w:bottom w:val="single" w:sz="4" w:space="0" w:color="auto"/>
              <w:right w:val="single" w:sz="4" w:space="0" w:color="auto"/>
            </w:tcBorders>
            <w:hideMark/>
          </w:tcPr>
          <w:p w14:paraId="399636FA" w14:textId="77777777" w:rsidR="008152B3" w:rsidRPr="008152B3" w:rsidRDefault="008152B3" w:rsidP="008152B3">
            <w:pPr>
              <w:rPr>
                <w:rFonts w:eastAsia="Calibri"/>
                <w:b/>
                <w:bCs/>
              </w:rPr>
            </w:pPr>
            <w:r>
              <w:rPr>
                <w:b/>
              </w:rPr>
              <w:t>Betona bloki</w:t>
            </w:r>
          </w:p>
        </w:tc>
        <w:tc>
          <w:tcPr>
            <w:tcW w:w="1165" w:type="dxa"/>
            <w:tcBorders>
              <w:top w:val="single" w:sz="4" w:space="0" w:color="auto"/>
              <w:left w:val="single" w:sz="4" w:space="0" w:color="auto"/>
              <w:bottom w:val="single" w:sz="4" w:space="0" w:color="auto"/>
              <w:right w:val="single" w:sz="4" w:space="0" w:color="auto"/>
            </w:tcBorders>
            <w:hideMark/>
          </w:tcPr>
          <w:p w14:paraId="52C7DE2D" w14:textId="77777777" w:rsidR="008152B3" w:rsidRPr="008152B3" w:rsidRDefault="008152B3" w:rsidP="008152B3">
            <w:pPr>
              <w:rPr>
                <w:rFonts w:eastAsia="Calibri"/>
                <w:b/>
                <w:bCs/>
              </w:rPr>
            </w:pPr>
            <w:r>
              <w:rPr>
                <w:b/>
              </w:rPr>
              <w:t>Apmetums</w:t>
            </w:r>
          </w:p>
        </w:tc>
      </w:tr>
      <w:tr w:rsidR="008152B3" w:rsidRPr="008152B3" w14:paraId="294D96F3" w14:textId="77777777" w:rsidTr="008152B3">
        <w:tc>
          <w:tcPr>
            <w:tcW w:w="3114" w:type="dxa"/>
            <w:tcBorders>
              <w:top w:val="single" w:sz="4" w:space="0" w:color="auto"/>
              <w:left w:val="single" w:sz="4" w:space="0" w:color="auto"/>
              <w:bottom w:val="single" w:sz="4" w:space="0" w:color="auto"/>
              <w:right w:val="single" w:sz="4" w:space="0" w:color="auto"/>
            </w:tcBorders>
            <w:vAlign w:val="center"/>
            <w:hideMark/>
          </w:tcPr>
          <w:p w14:paraId="0895B4A0" w14:textId="77777777" w:rsidR="008152B3" w:rsidRPr="008152B3" w:rsidRDefault="008152B3" w:rsidP="008152B3">
            <w:pPr>
              <w:rPr>
                <w:rFonts w:eastAsia="Calibri"/>
              </w:rPr>
            </w:pPr>
            <w:r>
              <w:t xml:space="preserve">Biezums, m </w:t>
            </w:r>
            <w:r>
              <w:rPr>
                <w:b/>
              </w:rPr>
              <w:t>(B)</w:t>
            </w:r>
          </w:p>
        </w:tc>
        <w:tc>
          <w:tcPr>
            <w:tcW w:w="1030" w:type="dxa"/>
            <w:tcBorders>
              <w:top w:val="single" w:sz="4" w:space="0" w:color="auto"/>
              <w:left w:val="single" w:sz="4" w:space="0" w:color="auto"/>
              <w:bottom w:val="single" w:sz="4" w:space="0" w:color="auto"/>
              <w:right w:val="single" w:sz="4" w:space="0" w:color="auto"/>
            </w:tcBorders>
            <w:hideMark/>
          </w:tcPr>
          <w:p w14:paraId="723F004A" w14:textId="77777777" w:rsidR="008152B3" w:rsidRPr="008152B3" w:rsidRDefault="008152B3" w:rsidP="008152B3">
            <w:pPr>
              <w:rPr>
                <w:rFonts w:eastAsia="Calibri"/>
              </w:rPr>
            </w:pPr>
            <w:r>
              <w:rPr>
                <w:rFonts w:ascii="Arial" w:hAnsi="Arial"/>
              </w:rPr>
              <w:t>0,100</w:t>
            </w:r>
          </w:p>
        </w:tc>
        <w:tc>
          <w:tcPr>
            <w:tcW w:w="1585" w:type="dxa"/>
            <w:tcBorders>
              <w:top w:val="single" w:sz="4" w:space="0" w:color="auto"/>
              <w:left w:val="single" w:sz="4" w:space="0" w:color="auto"/>
              <w:bottom w:val="single" w:sz="4" w:space="0" w:color="auto"/>
              <w:right w:val="single" w:sz="4" w:space="0" w:color="auto"/>
            </w:tcBorders>
            <w:hideMark/>
          </w:tcPr>
          <w:p w14:paraId="75FB107D" w14:textId="77777777" w:rsidR="008152B3" w:rsidRPr="008152B3" w:rsidRDefault="008152B3" w:rsidP="008152B3">
            <w:pPr>
              <w:rPr>
                <w:rFonts w:eastAsia="Calibri"/>
              </w:rPr>
            </w:pPr>
            <w:r>
              <w:rPr>
                <w:rFonts w:ascii="Arial" w:hAnsi="Arial"/>
              </w:rPr>
              <w:t>0,100</w:t>
            </w:r>
          </w:p>
        </w:tc>
        <w:tc>
          <w:tcPr>
            <w:tcW w:w="1415" w:type="dxa"/>
            <w:tcBorders>
              <w:top w:val="single" w:sz="4" w:space="0" w:color="auto"/>
              <w:left w:val="single" w:sz="4" w:space="0" w:color="auto"/>
              <w:bottom w:val="single" w:sz="4" w:space="0" w:color="auto"/>
              <w:right w:val="single" w:sz="4" w:space="0" w:color="auto"/>
            </w:tcBorders>
            <w:hideMark/>
          </w:tcPr>
          <w:p w14:paraId="3BB4841F" w14:textId="77777777" w:rsidR="008152B3" w:rsidRPr="008152B3" w:rsidRDefault="008152B3" w:rsidP="008152B3">
            <w:pPr>
              <w:rPr>
                <w:rFonts w:eastAsia="Calibri"/>
              </w:rPr>
            </w:pPr>
            <w:r>
              <w:rPr>
                <w:rFonts w:ascii="Arial" w:hAnsi="Arial"/>
              </w:rPr>
              <w:t>0,100</w:t>
            </w:r>
          </w:p>
        </w:tc>
        <w:tc>
          <w:tcPr>
            <w:tcW w:w="1165" w:type="dxa"/>
            <w:tcBorders>
              <w:top w:val="single" w:sz="4" w:space="0" w:color="auto"/>
              <w:left w:val="single" w:sz="4" w:space="0" w:color="auto"/>
              <w:bottom w:val="single" w:sz="4" w:space="0" w:color="auto"/>
              <w:right w:val="single" w:sz="4" w:space="0" w:color="auto"/>
            </w:tcBorders>
            <w:hideMark/>
          </w:tcPr>
          <w:p w14:paraId="173D64B8" w14:textId="77777777" w:rsidR="008152B3" w:rsidRPr="008152B3" w:rsidRDefault="008152B3" w:rsidP="008152B3">
            <w:pPr>
              <w:rPr>
                <w:rFonts w:eastAsia="Calibri"/>
              </w:rPr>
            </w:pPr>
            <w:r>
              <w:rPr>
                <w:rFonts w:ascii="Arial" w:hAnsi="Arial"/>
              </w:rPr>
              <w:t>0,013</w:t>
            </w:r>
          </w:p>
        </w:tc>
      </w:tr>
      <w:tr w:rsidR="008152B3" w:rsidRPr="008152B3" w14:paraId="23BDF34E" w14:textId="77777777" w:rsidTr="008152B3">
        <w:tc>
          <w:tcPr>
            <w:tcW w:w="3114" w:type="dxa"/>
            <w:tcBorders>
              <w:top w:val="single" w:sz="4" w:space="0" w:color="auto"/>
              <w:left w:val="single" w:sz="4" w:space="0" w:color="auto"/>
              <w:bottom w:val="single" w:sz="4" w:space="0" w:color="auto"/>
              <w:right w:val="single" w:sz="4" w:space="0" w:color="auto"/>
            </w:tcBorders>
            <w:hideMark/>
          </w:tcPr>
          <w:p w14:paraId="20A4B348" w14:textId="77777777" w:rsidR="008152B3" w:rsidRPr="008152B3" w:rsidRDefault="008152B3" w:rsidP="008152B3">
            <w:pPr>
              <w:rPr>
                <w:rFonts w:eastAsia="Calibri"/>
              </w:rPr>
            </w:pPr>
            <w:r>
              <w:t>Vadītspēja</w:t>
            </w:r>
            <w:r>
              <w:br/>
              <w:t xml:space="preserve"> (k vērtība), W/m</w:t>
            </w:r>
            <w:r>
              <w:rPr>
                <w:rFonts w:ascii="Cambria Math" w:hAnsi="Cambria Math"/>
              </w:rPr>
              <w:t>⋅</w:t>
            </w:r>
            <w:r>
              <w:t xml:space="preserve">K </w:t>
            </w:r>
            <w:r>
              <w:rPr>
                <w:b/>
              </w:rPr>
              <w:t>(K)</w:t>
            </w:r>
          </w:p>
        </w:tc>
        <w:tc>
          <w:tcPr>
            <w:tcW w:w="1030" w:type="dxa"/>
            <w:tcBorders>
              <w:top w:val="single" w:sz="4" w:space="0" w:color="auto"/>
              <w:left w:val="single" w:sz="4" w:space="0" w:color="auto"/>
              <w:bottom w:val="single" w:sz="4" w:space="0" w:color="auto"/>
              <w:right w:val="single" w:sz="4" w:space="0" w:color="auto"/>
            </w:tcBorders>
            <w:hideMark/>
          </w:tcPr>
          <w:p w14:paraId="697EA42D" w14:textId="77777777" w:rsidR="008152B3" w:rsidRPr="008152B3" w:rsidRDefault="008152B3" w:rsidP="008152B3">
            <w:pPr>
              <w:rPr>
                <w:rFonts w:eastAsia="Calibri"/>
              </w:rPr>
            </w:pPr>
            <w:r>
              <w:rPr>
                <w:rFonts w:ascii="Arial" w:hAnsi="Arial"/>
              </w:rPr>
              <w:t>0,77</w:t>
            </w:r>
          </w:p>
        </w:tc>
        <w:tc>
          <w:tcPr>
            <w:tcW w:w="1585" w:type="dxa"/>
            <w:tcBorders>
              <w:top w:val="single" w:sz="4" w:space="0" w:color="auto"/>
              <w:left w:val="single" w:sz="4" w:space="0" w:color="auto"/>
              <w:bottom w:val="single" w:sz="4" w:space="0" w:color="auto"/>
              <w:right w:val="single" w:sz="4" w:space="0" w:color="auto"/>
            </w:tcBorders>
            <w:hideMark/>
          </w:tcPr>
          <w:p w14:paraId="3A6D3614" w14:textId="77777777" w:rsidR="008152B3" w:rsidRPr="008152B3" w:rsidRDefault="008152B3" w:rsidP="008152B3">
            <w:pPr>
              <w:rPr>
                <w:rFonts w:eastAsia="Calibri"/>
              </w:rPr>
            </w:pPr>
            <w:r>
              <w:rPr>
                <w:rFonts w:ascii="Arial" w:hAnsi="Arial"/>
              </w:rPr>
              <w:t>0,04</w:t>
            </w:r>
          </w:p>
        </w:tc>
        <w:tc>
          <w:tcPr>
            <w:tcW w:w="1415" w:type="dxa"/>
            <w:tcBorders>
              <w:top w:val="single" w:sz="4" w:space="0" w:color="auto"/>
              <w:left w:val="single" w:sz="4" w:space="0" w:color="auto"/>
              <w:bottom w:val="single" w:sz="4" w:space="0" w:color="auto"/>
              <w:right w:val="single" w:sz="4" w:space="0" w:color="auto"/>
            </w:tcBorders>
            <w:hideMark/>
          </w:tcPr>
          <w:p w14:paraId="0AC06E0B" w14:textId="77777777" w:rsidR="008152B3" w:rsidRPr="008152B3" w:rsidRDefault="008152B3" w:rsidP="008152B3">
            <w:pPr>
              <w:rPr>
                <w:rFonts w:eastAsia="Calibri"/>
              </w:rPr>
            </w:pPr>
            <w:r>
              <w:rPr>
                <w:rFonts w:ascii="Arial" w:hAnsi="Arial"/>
              </w:rPr>
              <w:t>1,13</w:t>
            </w:r>
          </w:p>
        </w:tc>
        <w:tc>
          <w:tcPr>
            <w:tcW w:w="1165" w:type="dxa"/>
            <w:tcBorders>
              <w:top w:val="single" w:sz="4" w:space="0" w:color="auto"/>
              <w:left w:val="single" w:sz="4" w:space="0" w:color="auto"/>
              <w:bottom w:val="single" w:sz="4" w:space="0" w:color="auto"/>
              <w:right w:val="single" w:sz="4" w:space="0" w:color="auto"/>
            </w:tcBorders>
            <w:hideMark/>
          </w:tcPr>
          <w:p w14:paraId="134A4822" w14:textId="77777777" w:rsidR="008152B3" w:rsidRPr="008152B3" w:rsidRDefault="008152B3" w:rsidP="008152B3">
            <w:pPr>
              <w:rPr>
                <w:rFonts w:eastAsia="Calibri"/>
              </w:rPr>
            </w:pPr>
            <w:r>
              <w:rPr>
                <w:rFonts w:ascii="Arial" w:hAnsi="Arial"/>
              </w:rPr>
              <w:t>0,50</w:t>
            </w:r>
          </w:p>
        </w:tc>
      </w:tr>
    </w:tbl>
    <w:p w14:paraId="492BBE98" w14:textId="77777777" w:rsidR="008152B3" w:rsidRPr="008152B3" w:rsidRDefault="008152B3" w:rsidP="008152B3">
      <w:pPr>
        <w:rPr>
          <w:rFonts w:eastAsia="Calibri" w:cs="Angsana New"/>
        </w:rPr>
      </w:pPr>
      <w:r>
        <w:t xml:space="preserve">Ārējās virsmas R vērtība </w:t>
      </w:r>
      <w:r>
        <w:rPr>
          <w:rFonts w:ascii="Arial" w:hAnsi="Arial"/>
        </w:rPr>
        <w:t xml:space="preserve">0.040 km²/W un </w:t>
      </w:r>
      <w:r>
        <w:t>iekšējās virsmas R vērtība: 0,130 km²/W</w:t>
      </w:r>
    </w:p>
    <w:p w14:paraId="2E3B9D18" w14:textId="77777777" w:rsidR="008152B3" w:rsidRPr="008152B3" w:rsidRDefault="008152B3" w:rsidP="008152B3">
      <w:pPr>
        <w:rPr>
          <w:rFonts w:eastAsia="Calibri" w:cs="Angsana New"/>
          <w:u w:val="single"/>
        </w:rPr>
      </w:pPr>
      <w:r>
        <w:rPr>
          <w:u w:val="single"/>
        </w:rPr>
        <w:t>Risinājums:</w:t>
      </w:r>
    </w:p>
    <w:p w14:paraId="40066D52" w14:textId="77777777" w:rsidR="008152B3" w:rsidRPr="008152B3" w:rsidRDefault="008152B3" w:rsidP="008152B3">
      <w:pPr>
        <w:rPr>
          <w:rFonts w:eastAsia="Calibri" w:cs="Angsana New"/>
        </w:rPr>
      </w:pPr>
      <w:r>
        <w:t>U-vērtības aprēķinus var veikt šādi, ņemot vērā ēkas elementu konstrukciju kārtu pa kārtai. Ņemiet vērā, ka, piemēram, javas savienojumu aukstuma tilti (piem., pie sienu enkuriem), gaisa spraugas ap izolāciju vai dažādas siltuma īpašības netiek ņemtas vērā.</w:t>
      </w:r>
    </w:p>
    <w:p w14:paraId="1B8F3054" w14:textId="3A92D51B" w:rsidR="004F2E7F" w:rsidRPr="008152B3" w:rsidRDefault="008152B3" w:rsidP="008152B3">
      <w:pPr>
        <w:rPr>
          <w:rFonts w:eastAsia="Calibri" w:cs="Angsana New"/>
        </w:rPr>
      </w:pPr>
      <w:r>
        <w:t>1. solis. Aprēķināt pretestības vērtību (R vērtība) katram materiālam (R</w:t>
      </w:r>
      <w:r>
        <w:rPr>
          <w:vertAlign w:val="subscript"/>
        </w:rPr>
        <w:t>i</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Description w:val="Cavity wall U-value calculations"/>
      </w:tblPr>
      <w:tblGrid>
        <w:gridCol w:w="3080"/>
        <w:gridCol w:w="1979"/>
        <w:gridCol w:w="1979"/>
        <w:gridCol w:w="1979"/>
      </w:tblGrid>
      <w:tr w:rsidR="008152B3" w:rsidRPr="008152B3" w14:paraId="7CBDABDC" w14:textId="77777777" w:rsidTr="008152B3">
        <w:tc>
          <w:tcPr>
            <w:tcW w:w="3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928BEE" w14:textId="77777777" w:rsidR="008152B3" w:rsidRPr="008152B3" w:rsidRDefault="008152B3" w:rsidP="008152B3">
            <w:pPr>
              <w:spacing w:line="240" w:lineRule="auto"/>
              <w:rPr>
                <w:rFonts w:eastAsia="Calibri" w:cs="Angsana New"/>
              </w:rPr>
            </w:pPr>
            <w:r>
              <w:t>Materiāls</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0ED6DE" w14:textId="77777777" w:rsidR="008152B3" w:rsidRPr="008152B3" w:rsidRDefault="008152B3" w:rsidP="008152B3">
            <w:pPr>
              <w:spacing w:line="240" w:lineRule="auto"/>
              <w:rPr>
                <w:rFonts w:eastAsia="Calibri" w:cs="Angsana New"/>
              </w:rPr>
            </w:pPr>
            <w:r>
              <w:t>Biezums</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55DF56" w14:textId="77777777" w:rsidR="008152B3" w:rsidRPr="008152B3" w:rsidRDefault="008152B3" w:rsidP="008152B3">
            <w:pPr>
              <w:spacing w:line="240" w:lineRule="auto"/>
              <w:rPr>
                <w:rFonts w:eastAsia="Calibri" w:cs="Angsana New"/>
              </w:rPr>
            </w:pPr>
            <w:r>
              <w:t>Vadītspēja</w:t>
            </w:r>
            <w:r>
              <w:br/>
              <w:t>(k-vērtība)</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65B42A" w14:textId="77777777" w:rsidR="008152B3" w:rsidRPr="008152B3" w:rsidRDefault="008152B3" w:rsidP="008152B3">
            <w:pPr>
              <w:spacing w:line="240" w:lineRule="auto"/>
              <w:rPr>
                <w:rFonts w:eastAsia="Calibri" w:cs="Angsana New"/>
              </w:rPr>
            </w:pPr>
            <w:r>
              <w:t xml:space="preserve">Pretestība </w:t>
            </w:r>
            <w:r>
              <w:br/>
              <w:t>(R-vērtība)</w:t>
            </w:r>
          </w:p>
        </w:tc>
      </w:tr>
      <w:tr w:rsidR="008152B3" w:rsidRPr="008152B3" w14:paraId="54C6A962" w14:textId="77777777" w:rsidTr="008152B3">
        <w:tc>
          <w:tcPr>
            <w:tcW w:w="3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7719D3" w14:textId="77777777" w:rsidR="008152B3" w:rsidRPr="008152B3" w:rsidRDefault="008152B3" w:rsidP="008152B3">
            <w:pPr>
              <w:spacing w:line="240" w:lineRule="auto"/>
              <w:jc w:val="center"/>
              <w:rPr>
                <w:rFonts w:eastAsia="Calibri" w:cs="Angsana New"/>
              </w:rPr>
            </w:pPr>
            <w:r>
              <w:t>Vienādojums</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2673B7" w14:textId="77777777" w:rsidR="008152B3" w:rsidRPr="008152B3" w:rsidRDefault="008152B3" w:rsidP="008152B3">
            <w:pPr>
              <w:spacing w:line="240" w:lineRule="auto"/>
              <w:jc w:val="center"/>
              <w:rPr>
                <w:rFonts w:eastAsia="Calibri" w:cs="Angsana New"/>
              </w:rPr>
            </w:pPr>
            <w:r>
              <w:t>B</w:t>
            </w:r>
            <w:r>
              <w:rPr>
                <w:vertAlign w:val="subscript"/>
              </w:rPr>
              <w:t>i</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3218EE" w14:textId="77777777" w:rsidR="008152B3" w:rsidRPr="008152B3" w:rsidRDefault="008152B3" w:rsidP="008152B3">
            <w:pPr>
              <w:spacing w:line="240" w:lineRule="auto"/>
              <w:jc w:val="center"/>
              <w:rPr>
                <w:rFonts w:eastAsia="Calibri" w:cs="Angsana New"/>
              </w:rPr>
            </w:pPr>
            <w:r>
              <w:t>K</w:t>
            </w:r>
            <w:r>
              <w:rPr>
                <w:vertAlign w:val="subscript"/>
              </w:rPr>
              <w:t>i</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F3606B" w14:textId="77777777" w:rsidR="008152B3" w:rsidRPr="008152B3" w:rsidRDefault="008152B3" w:rsidP="008152B3">
            <w:pPr>
              <w:spacing w:line="240" w:lineRule="auto"/>
              <w:jc w:val="center"/>
              <w:rPr>
                <w:rFonts w:eastAsia="Calibri" w:cs="Angsana New"/>
              </w:rPr>
            </w:pPr>
            <w:r>
              <w:t>R</w:t>
            </w:r>
            <w:r>
              <w:rPr>
                <w:vertAlign w:val="subscript"/>
              </w:rPr>
              <w:t>i</w:t>
            </w:r>
            <w:r>
              <w:t>=B</w:t>
            </w:r>
            <w:r>
              <w:rPr>
                <w:vertAlign w:val="subscript"/>
              </w:rPr>
              <w:t>i</w:t>
            </w:r>
            <w:r>
              <w:t>/K</w:t>
            </w:r>
            <w:r>
              <w:rPr>
                <w:vertAlign w:val="subscript"/>
              </w:rPr>
              <w:t>i</w:t>
            </w:r>
          </w:p>
        </w:tc>
      </w:tr>
      <w:tr w:rsidR="008152B3" w:rsidRPr="008152B3" w14:paraId="470B8932" w14:textId="77777777" w:rsidTr="008152B3">
        <w:tc>
          <w:tcPr>
            <w:tcW w:w="3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5CFD80" w14:textId="77777777" w:rsidR="008152B3" w:rsidRPr="008152B3" w:rsidRDefault="008152B3" w:rsidP="008152B3">
            <w:pPr>
              <w:spacing w:line="240" w:lineRule="auto"/>
              <w:rPr>
                <w:rFonts w:eastAsia="Calibri" w:cs="Angsana New"/>
              </w:rPr>
            </w:pPr>
            <w:r>
              <w:t>Ārējā virsma</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75FCBA" w14:textId="77777777" w:rsidR="008152B3" w:rsidRPr="008152B3" w:rsidRDefault="008152B3" w:rsidP="008152B3">
            <w:pPr>
              <w:spacing w:line="240" w:lineRule="auto"/>
              <w:rPr>
                <w:rFonts w:eastAsia="Calibri" w:cs="Angsana New"/>
              </w:rPr>
            </w:pPr>
            <w:r>
              <w:t>–</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6D549E" w14:textId="77777777" w:rsidR="008152B3" w:rsidRPr="008152B3" w:rsidRDefault="008152B3" w:rsidP="008152B3">
            <w:pPr>
              <w:spacing w:line="240" w:lineRule="auto"/>
              <w:rPr>
                <w:rFonts w:eastAsia="Calibri" w:cs="Angsana New"/>
              </w:rPr>
            </w:pPr>
            <w:r>
              <w:t>–</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542490" w14:textId="77777777" w:rsidR="008152B3" w:rsidRPr="008152B3" w:rsidRDefault="008152B3" w:rsidP="008152B3">
            <w:pPr>
              <w:spacing w:line="240" w:lineRule="auto"/>
              <w:rPr>
                <w:rFonts w:eastAsia="Calibri" w:cs="Angsana New"/>
              </w:rPr>
            </w:pPr>
            <w:r>
              <w:t>0,040 K m²/W</w:t>
            </w:r>
          </w:p>
        </w:tc>
      </w:tr>
      <w:tr w:rsidR="008152B3" w:rsidRPr="008152B3" w14:paraId="09AC680F" w14:textId="77777777" w:rsidTr="008152B3">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09B17AF" w14:textId="77777777" w:rsidR="008152B3" w:rsidRPr="008152B3" w:rsidRDefault="008152B3" w:rsidP="008152B3">
            <w:pPr>
              <w:spacing w:line="240" w:lineRule="auto"/>
              <w:rPr>
                <w:rFonts w:eastAsia="Calibri" w:cs="Angsana New"/>
              </w:rPr>
            </w:pPr>
            <w:r>
              <w:t>Māla ķieģeļi</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E86A37" w14:textId="77777777" w:rsidR="008152B3" w:rsidRPr="008152B3" w:rsidRDefault="008152B3" w:rsidP="008152B3">
            <w:pPr>
              <w:spacing w:line="240" w:lineRule="auto"/>
              <w:rPr>
                <w:rFonts w:eastAsia="Calibri" w:cs="Angsana New"/>
              </w:rPr>
            </w:pPr>
            <w:r>
              <w:t>0,100 m</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3FB16D" w14:textId="77777777" w:rsidR="008152B3" w:rsidRPr="008152B3" w:rsidRDefault="008152B3" w:rsidP="008152B3">
            <w:pPr>
              <w:spacing w:line="240" w:lineRule="auto"/>
              <w:rPr>
                <w:rFonts w:eastAsia="Calibri" w:cs="Angsana New"/>
              </w:rPr>
            </w:pPr>
            <w:r>
              <w:t>0,77 W/m</w:t>
            </w:r>
            <w:r>
              <w:rPr>
                <w:rFonts w:ascii="Cambria Math" w:hAnsi="Cambria Math"/>
              </w:rPr>
              <w:t>⋅</w:t>
            </w:r>
            <w:r>
              <w:t>K</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865660" w14:textId="77777777" w:rsidR="008152B3" w:rsidRPr="008152B3" w:rsidRDefault="008152B3" w:rsidP="008152B3">
            <w:pPr>
              <w:spacing w:line="240" w:lineRule="auto"/>
              <w:rPr>
                <w:rFonts w:eastAsia="Calibri" w:cs="Angsana New"/>
              </w:rPr>
            </w:pPr>
            <w:r>
              <w:t>0,130 K m²/W</w:t>
            </w:r>
          </w:p>
        </w:tc>
      </w:tr>
      <w:tr w:rsidR="008152B3" w:rsidRPr="008152B3" w14:paraId="7012E0B7" w14:textId="77777777" w:rsidTr="008152B3">
        <w:tc>
          <w:tcPr>
            <w:tcW w:w="3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20D05B" w14:textId="77777777" w:rsidR="008152B3" w:rsidRPr="008152B3" w:rsidRDefault="008152B3" w:rsidP="008152B3">
            <w:pPr>
              <w:spacing w:line="240" w:lineRule="auto"/>
              <w:rPr>
                <w:rFonts w:eastAsia="Calibri" w:cs="Angsana New"/>
              </w:rPr>
            </w:pPr>
            <w:r>
              <w:t>Stikla vate</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E602C9" w14:textId="77777777" w:rsidR="008152B3" w:rsidRPr="008152B3" w:rsidRDefault="008152B3" w:rsidP="008152B3">
            <w:pPr>
              <w:spacing w:line="240" w:lineRule="auto"/>
              <w:rPr>
                <w:rFonts w:eastAsia="Calibri" w:cs="Angsana New"/>
              </w:rPr>
            </w:pPr>
            <w:r>
              <w:t>0,100 m</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0596AF" w14:textId="77777777" w:rsidR="008152B3" w:rsidRPr="008152B3" w:rsidRDefault="008152B3" w:rsidP="008152B3">
            <w:pPr>
              <w:spacing w:line="240" w:lineRule="auto"/>
              <w:rPr>
                <w:rFonts w:eastAsia="Calibri" w:cs="Angsana New"/>
              </w:rPr>
            </w:pPr>
            <w:r>
              <w:t>0,04 W/m</w:t>
            </w:r>
            <w:r>
              <w:rPr>
                <w:rFonts w:ascii="Cambria Math" w:hAnsi="Cambria Math"/>
              </w:rPr>
              <w:t>⋅</w:t>
            </w:r>
            <w:r>
              <w:t>K</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72A438" w14:textId="77777777" w:rsidR="008152B3" w:rsidRPr="008152B3" w:rsidRDefault="008152B3" w:rsidP="008152B3">
            <w:pPr>
              <w:spacing w:line="240" w:lineRule="auto"/>
              <w:rPr>
                <w:rFonts w:eastAsia="Calibri" w:cs="Angsana New"/>
              </w:rPr>
            </w:pPr>
            <w:r>
              <w:t>2,500 K m²/W</w:t>
            </w:r>
          </w:p>
        </w:tc>
      </w:tr>
      <w:tr w:rsidR="008152B3" w:rsidRPr="008152B3" w14:paraId="1993C25E" w14:textId="77777777" w:rsidTr="008152B3">
        <w:tc>
          <w:tcPr>
            <w:tcW w:w="3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43CDA9" w14:textId="77777777" w:rsidR="008152B3" w:rsidRPr="008152B3" w:rsidRDefault="008152B3" w:rsidP="008152B3">
            <w:pPr>
              <w:spacing w:line="240" w:lineRule="auto"/>
              <w:rPr>
                <w:rFonts w:eastAsia="Calibri" w:cs="Angsana New"/>
              </w:rPr>
            </w:pPr>
            <w:r>
              <w:t>Betona bloki</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358592" w14:textId="77777777" w:rsidR="008152B3" w:rsidRPr="008152B3" w:rsidRDefault="008152B3" w:rsidP="008152B3">
            <w:pPr>
              <w:spacing w:line="240" w:lineRule="auto"/>
              <w:rPr>
                <w:rFonts w:eastAsia="Calibri" w:cs="Angsana New"/>
              </w:rPr>
            </w:pPr>
            <w:r>
              <w:t>0,100 m</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51D5DB" w14:textId="77777777" w:rsidR="008152B3" w:rsidRPr="008152B3" w:rsidRDefault="008152B3" w:rsidP="008152B3">
            <w:pPr>
              <w:spacing w:line="240" w:lineRule="auto"/>
              <w:rPr>
                <w:rFonts w:eastAsia="Calibri" w:cs="Angsana New"/>
              </w:rPr>
            </w:pPr>
            <w:r>
              <w:t>1,13 W/m</w:t>
            </w:r>
            <w:r>
              <w:rPr>
                <w:rFonts w:ascii="Cambria Math" w:hAnsi="Cambria Math"/>
              </w:rPr>
              <w:t>⋅</w:t>
            </w:r>
            <w:r>
              <w:t>K</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605A7" w14:textId="77777777" w:rsidR="008152B3" w:rsidRPr="008152B3" w:rsidRDefault="008152B3" w:rsidP="008152B3">
            <w:pPr>
              <w:spacing w:line="240" w:lineRule="auto"/>
              <w:rPr>
                <w:rFonts w:eastAsia="Calibri" w:cs="Angsana New"/>
              </w:rPr>
            </w:pPr>
            <w:r>
              <w:t>0,090 K m²/W</w:t>
            </w:r>
          </w:p>
        </w:tc>
      </w:tr>
      <w:tr w:rsidR="008152B3" w:rsidRPr="008152B3" w14:paraId="4BAF904E" w14:textId="77777777" w:rsidTr="008152B3">
        <w:tc>
          <w:tcPr>
            <w:tcW w:w="3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945CCD" w14:textId="77777777" w:rsidR="008152B3" w:rsidRPr="008152B3" w:rsidRDefault="008152B3" w:rsidP="008152B3">
            <w:pPr>
              <w:spacing w:line="240" w:lineRule="auto"/>
              <w:rPr>
                <w:rFonts w:eastAsia="Calibri" w:cs="Angsana New"/>
              </w:rPr>
            </w:pPr>
            <w:r>
              <w:t>Apmetums</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B8F758" w14:textId="77777777" w:rsidR="008152B3" w:rsidRPr="008152B3" w:rsidRDefault="008152B3" w:rsidP="008152B3">
            <w:pPr>
              <w:spacing w:line="240" w:lineRule="auto"/>
              <w:rPr>
                <w:rFonts w:eastAsia="Calibri" w:cs="Angsana New"/>
              </w:rPr>
            </w:pPr>
            <w:r>
              <w:t>0,013 m</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F5C0C4" w14:textId="77777777" w:rsidR="008152B3" w:rsidRPr="008152B3" w:rsidRDefault="008152B3" w:rsidP="008152B3">
            <w:pPr>
              <w:spacing w:line="240" w:lineRule="auto"/>
              <w:rPr>
                <w:rFonts w:eastAsia="Calibri" w:cs="Angsana New"/>
              </w:rPr>
            </w:pPr>
            <w:r>
              <w:t>0,50 W/m</w:t>
            </w:r>
            <w:r>
              <w:rPr>
                <w:rFonts w:ascii="Cambria Math" w:hAnsi="Cambria Math"/>
              </w:rPr>
              <w:t>⋅</w:t>
            </w:r>
            <w:r>
              <w:t>K</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F0D1DA" w14:textId="77777777" w:rsidR="008152B3" w:rsidRPr="008152B3" w:rsidRDefault="008152B3" w:rsidP="008152B3">
            <w:pPr>
              <w:spacing w:line="240" w:lineRule="auto"/>
              <w:rPr>
                <w:rFonts w:eastAsia="Calibri" w:cs="Angsana New"/>
              </w:rPr>
            </w:pPr>
            <w:r>
              <w:t>0,026 K m²/W</w:t>
            </w:r>
          </w:p>
        </w:tc>
      </w:tr>
      <w:tr w:rsidR="008152B3" w:rsidRPr="008152B3" w14:paraId="5306B99D" w14:textId="77777777" w:rsidTr="008152B3">
        <w:tc>
          <w:tcPr>
            <w:tcW w:w="3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3FE0B2" w14:textId="77777777" w:rsidR="008152B3" w:rsidRPr="008152B3" w:rsidRDefault="008152B3" w:rsidP="008152B3">
            <w:pPr>
              <w:spacing w:line="240" w:lineRule="auto"/>
              <w:rPr>
                <w:rFonts w:eastAsia="Calibri" w:cs="Angsana New"/>
              </w:rPr>
            </w:pPr>
            <w:r>
              <w:t>Iekšējā virsma</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9BD6C5" w14:textId="77777777" w:rsidR="008152B3" w:rsidRPr="008152B3" w:rsidRDefault="008152B3" w:rsidP="008152B3">
            <w:pPr>
              <w:spacing w:line="240" w:lineRule="auto"/>
              <w:rPr>
                <w:rFonts w:eastAsia="Calibri" w:cs="Angsana New"/>
              </w:rPr>
            </w:pPr>
            <w:r>
              <w:t>–</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8B0FB1" w14:textId="77777777" w:rsidR="008152B3" w:rsidRPr="008152B3" w:rsidRDefault="008152B3" w:rsidP="008152B3">
            <w:pPr>
              <w:spacing w:line="240" w:lineRule="auto"/>
              <w:rPr>
                <w:rFonts w:eastAsia="Calibri" w:cs="Angsana New"/>
              </w:rPr>
            </w:pPr>
            <w:r>
              <w:t>–</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E5E81F" w14:textId="77777777" w:rsidR="008152B3" w:rsidRPr="008152B3" w:rsidRDefault="008152B3" w:rsidP="008152B3">
            <w:pPr>
              <w:spacing w:line="240" w:lineRule="auto"/>
              <w:rPr>
                <w:rFonts w:eastAsia="Calibri" w:cs="Angsana New"/>
              </w:rPr>
            </w:pPr>
            <w:r>
              <w:t>0,130 K m²/W</w:t>
            </w:r>
          </w:p>
        </w:tc>
      </w:tr>
    </w:tbl>
    <w:p w14:paraId="41A10A9C" w14:textId="12152E35" w:rsidR="008152B3" w:rsidRDefault="008152B3" w:rsidP="008152B3">
      <w:pPr>
        <w:rPr>
          <w:rFonts w:eastAsia="Calibri" w:cs="Angsana New"/>
          <w:lang w:val="en-GB" w:eastAsia="lv-LV"/>
        </w:rPr>
      </w:pPr>
    </w:p>
    <w:p w14:paraId="519A655E" w14:textId="77777777" w:rsidR="00470942" w:rsidRPr="008152B3" w:rsidRDefault="00470942" w:rsidP="008152B3">
      <w:pPr>
        <w:rPr>
          <w:rFonts w:eastAsia="Calibri" w:cs="Angsana New"/>
          <w:lang w:val="en-GB" w:eastAsia="lv-LV"/>
        </w:rPr>
      </w:pPr>
    </w:p>
    <w:p w14:paraId="5A20E281" w14:textId="62A94050" w:rsidR="008152B3" w:rsidRPr="008152B3" w:rsidRDefault="008152B3" w:rsidP="008152B3">
      <w:pPr>
        <w:rPr>
          <w:rFonts w:eastAsia="Calibri" w:cs="Angsana New"/>
        </w:rPr>
      </w:pPr>
      <w:r>
        <w:lastRenderedPageBreak/>
        <w:t xml:space="preserve">2. solis. Aprēķināt pretestības vērtību (R vērtība) </w:t>
      </w:r>
      <w:r w:rsidR="00470942">
        <w:t>sienai</w:t>
      </w:r>
      <w:r>
        <w:t xml:space="preserve"> (R</w:t>
      </w:r>
      <w:r>
        <w:rPr>
          <w:vertAlign w:val="subscript"/>
        </w:rPr>
        <w:t>tot</w:t>
      </w:r>
      <w:r>
        <w:t>):</w:t>
      </w:r>
    </w:p>
    <w:p w14:paraId="672C7DFB" w14:textId="74528F7E" w:rsidR="008152B3" w:rsidRDefault="008152B3" w:rsidP="008152B3">
      <w:pPr>
        <w:rPr>
          <w:rFonts w:eastAsia="Calibri" w:cs="Angsana New"/>
          <w:b/>
          <w:bCs/>
        </w:rPr>
      </w:pPr>
      <w:r>
        <w:rPr>
          <w:b/>
        </w:rPr>
        <w:t>R</w:t>
      </w:r>
      <w:r>
        <w:rPr>
          <w:b/>
          <w:vertAlign w:val="subscript"/>
        </w:rPr>
        <w:t>tot</w:t>
      </w:r>
      <w:r>
        <w:t>=R</w:t>
      </w:r>
      <w:r>
        <w:rPr>
          <w:vertAlign w:val="subscript"/>
        </w:rPr>
        <w:t>ār</w:t>
      </w:r>
      <w:r>
        <w:t>+R</w:t>
      </w:r>
      <w:r>
        <w:rPr>
          <w:vertAlign w:val="subscript"/>
        </w:rPr>
        <w:t>ķieģ</w:t>
      </w:r>
      <w:r>
        <w:t>+R</w:t>
      </w:r>
      <w:r>
        <w:rPr>
          <w:vertAlign w:val="subscript"/>
        </w:rPr>
        <w:t>vate</w:t>
      </w:r>
      <w:r>
        <w:t>+R</w:t>
      </w:r>
      <w:r>
        <w:rPr>
          <w:vertAlign w:val="subscript"/>
        </w:rPr>
        <w:t>bloki</w:t>
      </w:r>
      <w:r>
        <w:t>+R</w:t>
      </w:r>
      <w:r>
        <w:rPr>
          <w:vertAlign w:val="subscript"/>
        </w:rPr>
        <w:t>apmet</w:t>
      </w:r>
      <w:r>
        <w:t>+R</w:t>
      </w:r>
      <w:r>
        <w:rPr>
          <w:vertAlign w:val="subscript"/>
        </w:rPr>
        <w:t>iekš</w:t>
      </w:r>
      <w:r>
        <w:t>=0.040+0.130+2.500+0.090+</w:t>
      </w:r>
      <w:r>
        <w:br/>
        <w:t>+0.026+0.130=</w:t>
      </w:r>
      <w:r>
        <w:rPr>
          <w:b/>
        </w:rPr>
        <w:t>2.916 K m²/W</w:t>
      </w:r>
    </w:p>
    <w:p w14:paraId="1E57DC19" w14:textId="77777777" w:rsidR="008152B3" w:rsidRPr="008152B3" w:rsidRDefault="008152B3" w:rsidP="008152B3">
      <w:pPr>
        <w:rPr>
          <w:rFonts w:eastAsia="Calibri" w:cs="Angsana New"/>
          <w:b/>
          <w:bCs/>
          <w:lang w:val="en-GB" w:eastAsia="lv-LV"/>
        </w:rPr>
      </w:pPr>
    </w:p>
    <w:p w14:paraId="30E9F262" w14:textId="0F5A81C8" w:rsidR="008152B3" w:rsidRPr="008152B3" w:rsidRDefault="008152B3" w:rsidP="008152B3">
      <w:pPr>
        <w:rPr>
          <w:rFonts w:eastAsia="Calibri" w:cs="Angsana New"/>
        </w:rPr>
      </w:pPr>
      <w:r>
        <w:t>3. solis. Aprēķināt siltum</w:t>
      </w:r>
      <w:r w:rsidR="007F10DA">
        <w:t>caurlaidības</w:t>
      </w:r>
      <w:r>
        <w:t xml:space="preserve"> koeficientu (u-vērtība)</w:t>
      </w:r>
      <w:r>
        <w:rPr>
          <w:b/>
        </w:rPr>
        <w:t xml:space="preserve"> </w:t>
      </w:r>
      <w:r>
        <w:t>sien</w:t>
      </w:r>
      <w:r w:rsidR="007F10DA">
        <w:t xml:space="preserve">ai </w:t>
      </w:r>
      <w:r>
        <w:t>(U</w:t>
      </w:r>
      <w:r>
        <w:rPr>
          <w:vertAlign w:val="subscript"/>
        </w:rPr>
        <w:t>tot</w:t>
      </w:r>
      <w:r>
        <w:t>):</w:t>
      </w:r>
    </w:p>
    <w:p w14:paraId="1A04582B" w14:textId="77777777" w:rsidR="008152B3" w:rsidRPr="008152B3" w:rsidRDefault="008152B3" w:rsidP="008152B3">
      <w:pPr>
        <w:rPr>
          <w:rFonts w:eastAsia="Calibri" w:cs="Angsana New"/>
        </w:rPr>
      </w:pPr>
      <w:r>
        <w:rPr>
          <w:b/>
        </w:rPr>
        <w:t>U</w:t>
      </w:r>
      <w:r>
        <w:rPr>
          <w:b/>
          <w:vertAlign w:val="subscript"/>
        </w:rPr>
        <w:t>tot</w:t>
      </w:r>
      <w:r>
        <w:t>=1/R</w:t>
      </w:r>
      <w:r>
        <w:rPr>
          <w:vertAlign w:val="subscript"/>
        </w:rPr>
        <w:t>tot</w:t>
      </w:r>
      <w:r>
        <w:t>=1/2.916=</w:t>
      </w:r>
      <w:r>
        <w:rPr>
          <w:b/>
        </w:rPr>
        <w:t>0.343 W/m²K</w:t>
      </w:r>
    </w:p>
    <w:p w14:paraId="75DB9745" w14:textId="77777777" w:rsidR="004F2E7F" w:rsidRDefault="004F2E7F" w:rsidP="008152B3">
      <w:pPr>
        <w:rPr>
          <w:rFonts w:eastAsia="Calibri" w:cs="Angsana New"/>
          <w:lang w:val="en-GB" w:eastAsia="lv-LV"/>
        </w:rPr>
      </w:pPr>
    </w:p>
    <w:p w14:paraId="7974379E" w14:textId="1BD517CF" w:rsidR="00990FE5" w:rsidRPr="008152B3" w:rsidRDefault="008152B3" w:rsidP="008152B3">
      <w:pPr>
        <w:rPr>
          <w:rFonts w:eastAsia="Calibri" w:cs="Angsana New"/>
        </w:rPr>
      </w:pPr>
      <w:r>
        <w:t>Ņemiet vērā, ka iepriekš minētajā piemērā būvmateriālu vadītspējas (k-vērtība) ir brīvi pieejamas tiešsaistē</w:t>
      </w:r>
      <w:r w:rsidRPr="008152B3">
        <w:rPr>
          <w:rFonts w:eastAsia="Calibri" w:cs="Angsana New"/>
          <w:vertAlign w:val="superscript"/>
          <w:lang w:val="en-GB" w:eastAsia="lv-LV"/>
        </w:rPr>
        <w:footnoteReference w:id="2"/>
      </w:r>
      <w:r>
        <w:t xml:space="preserve">, jo īpaši no materiālu ražotājiem. Patiesībā, ražotāja datu izmantošana uzlabo precizitāti, ja aprēķinu laikā ir zināmi konkrēti </w:t>
      </w:r>
      <w:r w:rsidR="007F10DA">
        <w:t>produkti.</w:t>
      </w:r>
    </w:p>
    <w:p w14:paraId="2B92C7B1" w14:textId="77777777" w:rsidR="00990FE5" w:rsidRDefault="00990FE5" w:rsidP="0034503A">
      <w:pPr>
        <w:pStyle w:val="Heading2"/>
        <w:ind w:left="426"/>
      </w:pPr>
      <w:bookmarkStart w:id="162" w:name="_Toc62736803"/>
    </w:p>
    <w:p w14:paraId="0532830D" w14:textId="3A38AFB1" w:rsidR="0034503A" w:rsidRDefault="0034503A" w:rsidP="0034503A">
      <w:pPr>
        <w:pStyle w:val="Heading2"/>
        <w:ind w:left="426"/>
      </w:pPr>
      <w:bookmarkStart w:id="163" w:name="_Toc96929787"/>
      <w:r>
        <w:t xml:space="preserve">SITUĀCIJAS ANALĪZE </w:t>
      </w:r>
      <w:bookmarkEnd w:id="162"/>
      <w:r>
        <w:t>13</w:t>
      </w:r>
      <w:bookmarkEnd w:id="163"/>
    </w:p>
    <w:p w14:paraId="027A6CB3" w14:textId="033EB359" w:rsidR="008152B3" w:rsidRPr="008152B3" w:rsidRDefault="008152B3" w:rsidP="008152B3">
      <w:pPr>
        <w:rPr>
          <w:rFonts w:eastAsia="Calibri" w:cs="Angsana New"/>
        </w:rPr>
      </w:pPr>
      <w:bookmarkStart w:id="164" w:name="_Toc62736804"/>
      <w:r>
        <w:rPr>
          <w:u w:val="single"/>
        </w:rPr>
        <w:t>Uzdevums:</w:t>
      </w:r>
      <w:r>
        <w:t xml:space="preserve"> Aprēķiniet vadošo siltuma pārnesi (Q</w:t>
      </w:r>
      <w:r>
        <w:rPr>
          <w:vertAlign w:val="subscript"/>
        </w:rPr>
        <w:t>tot</w:t>
      </w:r>
      <w:r>
        <w:t>) caur līdzenu sienu (no situācijas analīzes 1), kur sienas izmērs ir (</w:t>
      </w:r>
      <w:r w:rsidR="007F10DA">
        <w:t>H</w:t>
      </w:r>
      <w:r>
        <w:t>)3m x (</w:t>
      </w:r>
      <w:r w:rsidR="007F10DA">
        <w:t>L</w:t>
      </w:r>
      <w:r>
        <w:t>)15m un āra temperatūra (-15C), bet iekštelpā (+22C).</w:t>
      </w:r>
    </w:p>
    <w:p w14:paraId="2DA8C6DA" w14:textId="77777777" w:rsidR="008152B3" w:rsidRPr="008152B3" w:rsidRDefault="008152B3" w:rsidP="008152B3">
      <w:pPr>
        <w:rPr>
          <w:rFonts w:eastAsia="Calibri" w:cs="Angsana New"/>
          <w:u w:val="single"/>
        </w:rPr>
      </w:pPr>
      <w:r>
        <w:rPr>
          <w:u w:val="single"/>
        </w:rPr>
        <w:t>Risinājums:</w:t>
      </w:r>
    </w:p>
    <w:p w14:paraId="3EE15909" w14:textId="77777777" w:rsidR="008152B3" w:rsidRPr="008152B3" w:rsidRDefault="008152B3" w:rsidP="008152B3">
      <w:pPr>
        <w:rPr>
          <w:rFonts w:eastAsia="Calibri" w:cs="Angsana New"/>
        </w:rPr>
      </w:pPr>
      <w:r>
        <w:t xml:space="preserve">1. solis. Aprēķināt ēkas sienas laukumu A. </w:t>
      </w:r>
    </w:p>
    <w:p w14:paraId="662195D2" w14:textId="2049B720" w:rsidR="008152B3" w:rsidRPr="008152B3" w:rsidRDefault="008152B3" w:rsidP="008152B3">
      <w:pPr>
        <w:rPr>
          <w:rFonts w:eastAsia="Calibri" w:cs="Angsana New"/>
        </w:rPr>
      </w:pPr>
      <w:r>
        <w:rPr>
          <w:b/>
        </w:rPr>
        <w:t>A</w:t>
      </w:r>
      <w:r>
        <w:t xml:space="preserve"> = </w:t>
      </w:r>
      <w:r w:rsidR="007F10DA">
        <w:t>H</w:t>
      </w:r>
      <w:r>
        <w:t>x</w:t>
      </w:r>
      <w:r w:rsidR="007F10DA">
        <w:t>L</w:t>
      </w:r>
      <w:r>
        <w:t xml:space="preserve"> = 3x15=</w:t>
      </w:r>
      <w:r>
        <w:rPr>
          <w:b/>
        </w:rPr>
        <w:t>45m</w:t>
      </w:r>
      <w:r>
        <w:rPr>
          <w:b/>
          <w:vertAlign w:val="superscript"/>
        </w:rPr>
        <w:t>2</w:t>
      </w:r>
    </w:p>
    <w:p w14:paraId="18A21574" w14:textId="77777777" w:rsidR="004753B2" w:rsidRDefault="004753B2" w:rsidP="008152B3">
      <w:pPr>
        <w:rPr>
          <w:rFonts w:eastAsia="Calibri" w:cs="Angsana New"/>
          <w:lang w:val="en-GB" w:eastAsia="lv-LV"/>
        </w:rPr>
      </w:pPr>
    </w:p>
    <w:p w14:paraId="317D742E" w14:textId="7271F3C7" w:rsidR="008152B3" w:rsidRPr="008152B3" w:rsidRDefault="008152B3" w:rsidP="008152B3">
      <w:pPr>
        <w:rPr>
          <w:rFonts w:eastAsia="Calibri" w:cs="Angsana New"/>
        </w:rPr>
      </w:pPr>
      <w:r>
        <w:t>2. solis. Aprēķināt temperatūras starpību (Δt)</w:t>
      </w:r>
    </w:p>
    <w:p w14:paraId="34DEC8DA" w14:textId="77777777" w:rsidR="008152B3" w:rsidRPr="008152B3" w:rsidRDefault="008152B3" w:rsidP="008152B3">
      <w:pPr>
        <w:rPr>
          <w:rFonts w:eastAsia="Calibri" w:cs="Angsana New"/>
        </w:rPr>
      </w:pPr>
      <w:r>
        <w:rPr>
          <w:b/>
        </w:rPr>
        <w:t xml:space="preserve">ΔT </w:t>
      </w:r>
      <w:r>
        <w:t>= T</w:t>
      </w:r>
      <w:r>
        <w:rPr>
          <w:sz w:val="18"/>
          <w:vertAlign w:val="subscript"/>
        </w:rPr>
        <w:t>1</w:t>
      </w:r>
      <w:r>
        <w:t>– T</w:t>
      </w:r>
      <w:r>
        <w:rPr>
          <w:sz w:val="18"/>
          <w:vertAlign w:val="subscript"/>
        </w:rPr>
        <w:t>2</w:t>
      </w:r>
      <w:r>
        <w:t xml:space="preserve">=-15 – 22 = </w:t>
      </w:r>
      <w:r>
        <w:rPr>
          <w:b/>
        </w:rPr>
        <w:t>-37C</w:t>
      </w:r>
    </w:p>
    <w:p w14:paraId="161ADABC" w14:textId="77777777" w:rsidR="004753B2" w:rsidRDefault="004753B2" w:rsidP="008152B3">
      <w:pPr>
        <w:rPr>
          <w:rFonts w:eastAsia="Calibri" w:cs="Angsana New"/>
          <w:lang w:val="en-GB" w:eastAsia="lv-LV"/>
        </w:rPr>
      </w:pPr>
    </w:p>
    <w:p w14:paraId="61CC1940" w14:textId="276CDB03" w:rsidR="008152B3" w:rsidRPr="008152B3" w:rsidRDefault="008152B3" w:rsidP="008152B3">
      <w:pPr>
        <w:rPr>
          <w:rFonts w:eastAsia="Calibri" w:cs="Angsana New"/>
        </w:rPr>
      </w:pPr>
      <w:r>
        <w:lastRenderedPageBreak/>
        <w:t>3. solis. Aprēķināt siltumvadītspēju no situācijas analīzes 1.</w:t>
      </w:r>
    </w:p>
    <w:p w14:paraId="6DF1A615" w14:textId="6267CAF1" w:rsidR="008152B3" w:rsidRPr="008152B3" w:rsidRDefault="008152B3" w:rsidP="008152B3">
      <w:pPr>
        <w:rPr>
          <w:rFonts w:eastAsia="Calibri" w:cs="Angsana New"/>
        </w:rPr>
      </w:pPr>
      <w:r>
        <w:rPr>
          <w:b/>
        </w:rPr>
        <w:t>K</w:t>
      </w:r>
      <w:r>
        <w:rPr>
          <w:b/>
          <w:vertAlign w:val="subscript"/>
        </w:rPr>
        <w:t>tot</w:t>
      </w:r>
      <w:r>
        <w:t>=K</w:t>
      </w:r>
      <w:r>
        <w:rPr>
          <w:vertAlign w:val="subscript"/>
        </w:rPr>
        <w:t>ķieģ</w:t>
      </w:r>
      <w:r>
        <w:t>+K</w:t>
      </w:r>
      <w:r>
        <w:rPr>
          <w:vertAlign w:val="subscript"/>
        </w:rPr>
        <w:t>vate</w:t>
      </w:r>
      <w:r>
        <w:t>+K</w:t>
      </w:r>
      <w:r>
        <w:rPr>
          <w:vertAlign w:val="subscript"/>
        </w:rPr>
        <w:t>blok</w:t>
      </w:r>
      <w:r w:rsidR="00901701">
        <w:rPr>
          <w:vertAlign w:val="subscript"/>
        </w:rPr>
        <w:t>i</w:t>
      </w:r>
      <w:r>
        <w:t>+K</w:t>
      </w:r>
      <w:r>
        <w:rPr>
          <w:vertAlign w:val="subscript"/>
        </w:rPr>
        <w:t>apmet</w:t>
      </w:r>
      <w:r>
        <w:t>= 0.77+0.04+1.13+0.50=</w:t>
      </w:r>
      <w:r>
        <w:rPr>
          <w:b/>
        </w:rPr>
        <w:t>2.44 W/m</w:t>
      </w:r>
      <w:r>
        <w:rPr>
          <w:rFonts w:ascii="Cambria Math" w:hAnsi="Cambria Math"/>
          <w:b/>
        </w:rPr>
        <w:t>⋅</w:t>
      </w:r>
      <w:r>
        <w:rPr>
          <w:b/>
        </w:rPr>
        <w:t>K</w:t>
      </w:r>
    </w:p>
    <w:p w14:paraId="6A7D5ACE" w14:textId="77777777" w:rsidR="008152B3" w:rsidRPr="008152B3" w:rsidRDefault="008152B3" w:rsidP="008152B3">
      <w:pPr>
        <w:rPr>
          <w:rFonts w:eastAsia="Calibri" w:cs="Angsana New"/>
          <w:lang w:val="en-GB" w:eastAsia="lv-LV"/>
        </w:rPr>
      </w:pPr>
    </w:p>
    <w:p w14:paraId="66116F52" w14:textId="77777777" w:rsidR="008152B3" w:rsidRPr="008152B3" w:rsidRDefault="008152B3" w:rsidP="008152B3">
      <w:pPr>
        <w:rPr>
          <w:rFonts w:eastAsia="Calibri" w:cs="Angsana New"/>
        </w:rPr>
      </w:pPr>
      <w:r>
        <w:t>4. solis. Aprēķināt sienas biezumu</w:t>
      </w:r>
    </w:p>
    <w:p w14:paraId="45E87880" w14:textId="77777777" w:rsidR="008152B3" w:rsidRPr="008152B3" w:rsidRDefault="008152B3" w:rsidP="008152B3">
      <w:pPr>
        <w:rPr>
          <w:rFonts w:eastAsia="Calibri" w:cs="Angsana New"/>
        </w:rPr>
      </w:pPr>
      <w:r>
        <w:rPr>
          <w:b/>
        </w:rPr>
        <w:t>B</w:t>
      </w:r>
      <w:r>
        <w:t>=Summa (B</w:t>
      </w:r>
      <w:r>
        <w:rPr>
          <w:vertAlign w:val="subscript"/>
        </w:rPr>
        <w:t>i</w:t>
      </w:r>
      <w:r>
        <w:t>) = 0.100+0.100+0.100+0.013=</w:t>
      </w:r>
      <w:r>
        <w:rPr>
          <w:b/>
        </w:rPr>
        <w:t>0.313 m</w:t>
      </w:r>
    </w:p>
    <w:p w14:paraId="0263ACEE" w14:textId="5BD1DCD2" w:rsidR="008152B3" w:rsidRPr="008152B3" w:rsidRDefault="008152B3" w:rsidP="008152B3">
      <w:pPr>
        <w:rPr>
          <w:rFonts w:eastAsia="Calibri" w:cs="Angsana New"/>
        </w:rPr>
      </w:pPr>
      <w:r>
        <w:t>5. solis. Aprēķināt siltuma zudumus vai ieguvumus caur līdzenu sienu (Q)</w:t>
      </w:r>
    </w:p>
    <w:p w14:paraId="44EDE58D" w14:textId="77777777" w:rsidR="008152B3" w:rsidRPr="008152B3" w:rsidRDefault="008152B3" w:rsidP="008152B3">
      <w:pPr>
        <w:rPr>
          <w:rFonts w:eastAsia="Calibri" w:cs="Angsana New"/>
        </w:rPr>
      </w:pPr>
      <w:r>
        <w:rPr>
          <w:b/>
        </w:rPr>
        <w:t xml:space="preserve">Q </w:t>
      </w:r>
      <w:r>
        <w:t xml:space="preserve">= k x A x ΔT / X = 2.44x45x(-37)/0.313 = </w:t>
      </w:r>
      <w:r>
        <w:rPr>
          <w:b/>
        </w:rPr>
        <w:t xml:space="preserve"> </w:t>
      </w:r>
      <w:r>
        <w:rPr>
          <w:rFonts w:ascii="Calibri" w:hAnsi="Calibri"/>
          <w:b/>
        </w:rPr>
        <w:t>̴</w:t>
      </w:r>
      <w:r>
        <w:rPr>
          <w:b/>
        </w:rPr>
        <w:t xml:space="preserve">-12980W </w:t>
      </w:r>
      <w:r>
        <w:t>=</w:t>
      </w:r>
      <w:r>
        <w:rPr>
          <w:b/>
        </w:rPr>
        <w:t xml:space="preserve">  </w:t>
      </w:r>
      <w:r>
        <w:rPr>
          <w:rFonts w:ascii="Calibri" w:hAnsi="Calibri"/>
          <w:b/>
        </w:rPr>
        <w:t>̴</w:t>
      </w:r>
      <w:r>
        <w:rPr>
          <w:b/>
        </w:rPr>
        <w:t>-13 KW</w:t>
      </w:r>
    </w:p>
    <w:p w14:paraId="758C29D0" w14:textId="77777777" w:rsidR="008152B3" w:rsidRPr="008152B3" w:rsidRDefault="008152B3" w:rsidP="008152B3">
      <w:pPr>
        <w:rPr>
          <w:rFonts w:eastAsia="Calibri" w:cs="Angsana New"/>
        </w:rPr>
      </w:pPr>
      <w:r>
        <w:t xml:space="preserve">Kur Q ir siltuma zudumi vai ieguvums (W vai Btu/h); </w:t>
      </w:r>
    </w:p>
    <w:p w14:paraId="1D2D0E5F" w14:textId="77777777" w:rsidR="008152B3" w:rsidRPr="008152B3" w:rsidRDefault="008152B3" w:rsidP="008152B3">
      <w:pPr>
        <w:rPr>
          <w:rFonts w:eastAsia="Calibri" w:cs="Angsana New"/>
        </w:rPr>
      </w:pPr>
      <w:r>
        <w:t>k ir siltumvadītspēja (W/MK vai Btu/(hr ft °F));</w:t>
      </w:r>
    </w:p>
    <w:p w14:paraId="648D0516" w14:textId="77777777" w:rsidR="008152B3" w:rsidRPr="008152B3" w:rsidRDefault="008152B3" w:rsidP="008152B3">
      <w:pPr>
        <w:rPr>
          <w:rFonts w:eastAsia="Calibri" w:cs="Angsana New"/>
        </w:rPr>
      </w:pPr>
      <w:r>
        <w:t>A ir siltuma plūsmas laukums (m</w:t>
      </w:r>
      <w:r>
        <w:rPr>
          <w:vertAlign w:val="superscript"/>
        </w:rPr>
        <w:t>2</w:t>
      </w:r>
      <w:r>
        <w:t xml:space="preserve"> vai ft</w:t>
      </w:r>
      <w:r>
        <w:rPr>
          <w:sz w:val="18"/>
          <w:vertAlign w:val="superscript"/>
        </w:rPr>
        <w:t>2</w:t>
      </w:r>
      <w:r>
        <w:t>);</w:t>
      </w:r>
    </w:p>
    <w:p w14:paraId="11090E23" w14:textId="77777777" w:rsidR="008152B3" w:rsidRPr="008152B3" w:rsidRDefault="008152B3" w:rsidP="008152B3">
      <w:pPr>
        <w:rPr>
          <w:rFonts w:eastAsia="Calibri" w:cs="Angsana New"/>
        </w:rPr>
      </w:pPr>
      <w:r>
        <w:t xml:space="preserve">Δt ir temperatūras starpība (C vai F); </w:t>
      </w:r>
    </w:p>
    <w:p w14:paraId="4E9C0BAB" w14:textId="393F43B4" w:rsidR="00FD3CD1" w:rsidRDefault="008152B3" w:rsidP="008152B3">
      <w:pPr>
        <w:rPr>
          <w:rFonts w:eastAsia="Calibri" w:cs="Angsana New"/>
        </w:rPr>
      </w:pPr>
      <w:r>
        <w:t>X ir materiāla biezums (m vai in.).</w:t>
      </w:r>
    </w:p>
    <w:p w14:paraId="62923836" w14:textId="23139106" w:rsidR="00AB1DD2" w:rsidRDefault="00AB1DD2">
      <w:pPr>
        <w:spacing w:after="0" w:line="240" w:lineRule="auto"/>
        <w:jc w:val="left"/>
        <w:rPr>
          <w:rFonts w:eastAsia="Calibri" w:cs="Angsana New"/>
        </w:rPr>
      </w:pPr>
      <w:r>
        <w:br w:type="page"/>
      </w:r>
    </w:p>
    <w:p w14:paraId="4ABE6DF9" w14:textId="384C9119" w:rsidR="003D5724" w:rsidRDefault="003D5724" w:rsidP="003D5724">
      <w:pPr>
        <w:pStyle w:val="Heading1"/>
      </w:pPr>
      <w:bookmarkStart w:id="165" w:name="_Toc39576261"/>
      <w:bookmarkStart w:id="166" w:name="_Toc65235985"/>
      <w:bookmarkStart w:id="167" w:name="_Toc96929788"/>
      <w:bookmarkEnd w:id="164"/>
      <w:r>
        <w:lastRenderedPageBreak/>
        <w:t>JAUTĀJUMI UN ATBILDES</w:t>
      </w:r>
      <w:bookmarkEnd w:id="165"/>
      <w:r>
        <w:t>(BUJ)</w:t>
      </w:r>
      <w:bookmarkEnd w:id="166"/>
      <w:bookmarkEnd w:id="167"/>
    </w:p>
    <w:p w14:paraId="368ECB4B" w14:textId="0B439AA2" w:rsidR="009A7E20" w:rsidRDefault="009A7E20" w:rsidP="009A7E20">
      <w:r>
        <w:t>DARBA PLĀNOŠANA UN KOMANDAS VADĪBA</w:t>
      </w:r>
    </w:p>
    <w:p w14:paraId="78FE8B8D" w14:textId="5F0DFC24" w:rsidR="009A7E20" w:rsidRPr="009A7E20" w:rsidRDefault="009A7E20" w:rsidP="009A7E20">
      <w:pPr>
        <w:rPr>
          <w:b/>
        </w:rPr>
      </w:pPr>
      <w:r>
        <w:rPr>
          <w:b/>
        </w:rPr>
        <w:t>Kas ir vadība?</w:t>
      </w:r>
    </w:p>
    <w:p w14:paraId="583CA85E" w14:textId="5F25BCF1" w:rsidR="009A7E20" w:rsidRDefault="008147F2" w:rsidP="009A7E20">
      <w:r>
        <w:t>Darba organizācija</w:t>
      </w:r>
      <w:r w:rsidR="009A7E20">
        <w:t xml:space="preserve"> ietver visas uzņēmumā veiktās vadības vai novērtēšanas darbības, kas tiek veiktas, lai noteiktu mērķus un </w:t>
      </w:r>
      <w:r>
        <w:t>organizētu darbu</w:t>
      </w:r>
      <w:r w:rsidR="009A7E20">
        <w:t xml:space="preserve"> atbilstoši izvirzītajiem mērķiem.</w:t>
      </w:r>
    </w:p>
    <w:p w14:paraId="2A13F9A3" w14:textId="79B5ECB6" w:rsidR="009A7E20" w:rsidRPr="009A7E20" w:rsidRDefault="009A7E20" w:rsidP="009A7E20">
      <w:pPr>
        <w:rPr>
          <w:b/>
        </w:rPr>
      </w:pPr>
      <w:r>
        <w:rPr>
          <w:b/>
        </w:rPr>
        <w:t>Kāpēc darba plānošana ir tik svarīga?</w:t>
      </w:r>
    </w:p>
    <w:p w14:paraId="6E12BD01" w14:textId="6A748353" w:rsidR="009A7E20" w:rsidRDefault="009A7E20" w:rsidP="009A7E20">
      <w:r>
        <w:t>Personai, kas īsteno būvniecības projektu, ir jāvada un jāvirza projekts kopumā, kurā ir ņemta vērā gan projekta plānošana, gan iepirkums, gan laiks, kas nepieciešams būvniecības posmiem.</w:t>
      </w:r>
    </w:p>
    <w:p w14:paraId="05AAF367" w14:textId="6A36262D" w:rsidR="009A7E20" w:rsidRDefault="009A7E20" w:rsidP="009A7E20">
      <w:pPr>
        <w:rPr>
          <w:rFonts w:eastAsia="Calibri" w:cs="Angsana New"/>
        </w:rPr>
      </w:pPr>
    </w:p>
    <w:p w14:paraId="3A637194" w14:textId="0A433482" w:rsidR="009A7E20" w:rsidRDefault="009A7E20" w:rsidP="009A7E20">
      <w:pPr>
        <w:rPr>
          <w:rFonts w:eastAsia="Calibri" w:cs="Angsana New"/>
        </w:rPr>
      </w:pPr>
      <w:r>
        <w:t>ERGONOMIKA UN DARBA DROŠĪBA</w:t>
      </w:r>
    </w:p>
    <w:p w14:paraId="131C2FDB" w14:textId="2F059ED4" w:rsidR="009A7E20" w:rsidRPr="009A7E20" w:rsidRDefault="009A7E20" w:rsidP="009A7E20">
      <w:pPr>
        <w:rPr>
          <w:rFonts w:eastAsia="Calibri" w:cs="Angsana New"/>
          <w:b/>
        </w:rPr>
      </w:pPr>
      <w:r>
        <w:rPr>
          <w:b/>
        </w:rPr>
        <w:t>Kas ir atbildīgs par drošību objektā?</w:t>
      </w:r>
    </w:p>
    <w:p w14:paraId="3B64A213" w14:textId="31084707" w:rsidR="009A7E20" w:rsidRPr="009A7E20" w:rsidRDefault="009A7E20" w:rsidP="009A7E20">
      <w:pPr>
        <w:rPr>
          <w:rFonts w:eastAsia="Calibri" w:cs="Angsana New"/>
        </w:rPr>
      </w:pPr>
      <w:r>
        <w:t>Ģenerāluzņēmējam, veicot iepazīstināšanu un sniedzot norādījumus, jānodrošina, ka visiem darbiniekiem kopējā būvlaukumā ir pietiekamas zināšanas par drošu darbu.</w:t>
      </w:r>
    </w:p>
    <w:p w14:paraId="1EAA919D" w14:textId="727A38F6" w:rsidR="009A7E20" w:rsidRPr="009A7E20" w:rsidRDefault="009A7E20" w:rsidP="009A7E20">
      <w:pPr>
        <w:rPr>
          <w:rFonts w:eastAsia="Calibri" w:cs="Angsana New"/>
          <w:b/>
        </w:rPr>
      </w:pPr>
      <w:r>
        <w:rPr>
          <w:b/>
        </w:rPr>
        <w:t>Kas ir i</w:t>
      </w:r>
      <w:r w:rsidR="00704670">
        <w:rPr>
          <w:b/>
        </w:rPr>
        <w:t>nstruktāža</w:t>
      </w:r>
      <w:r>
        <w:rPr>
          <w:b/>
        </w:rPr>
        <w:t>?</w:t>
      </w:r>
    </w:p>
    <w:p w14:paraId="10A0FE4B" w14:textId="51599016" w:rsidR="009A7E20" w:rsidRPr="009A7E20" w:rsidRDefault="00704670" w:rsidP="009A7E20">
      <w:pPr>
        <w:rPr>
          <w:rFonts w:eastAsia="Calibri" w:cs="Angsana New"/>
        </w:rPr>
      </w:pPr>
      <w:r>
        <w:t>Darba instruktāža</w:t>
      </w:r>
      <w:r w:rsidR="009A7E20">
        <w:t xml:space="preserve"> ir pasākums, ko pieprasa Darba drošības likums, kas tiek dokumentēta ar parakstu, darbiniekam ierodoties jaunā darba vietā.</w:t>
      </w:r>
    </w:p>
    <w:p w14:paraId="0B4836F3" w14:textId="0BEBD9AB" w:rsidR="009A7E20" w:rsidRPr="009A7E20" w:rsidRDefault="009A7E20" w:rsidP="009A7E20">
      <w:pPr>
        <w:rPr>
          <w:rFonts w:eastAsia="Calibri" w:cs="Angsana New"/>
          <w:b/>
        </w:rPr>
      </w:pPr>
      <w:r>
        <w:rPr>
          <w:b/>
        </w:rPr>
        <w:t>Kādas lietas ir saistītas ar ie</w:t>
      </w:r>
      <w:r w:rsidR="00704670">
        <w:rPr>
          <w:b/>
        </w:rPr>
        <w:t>kārtu</w:t>
      </w:r>
      <w:r>
        <w:rPr>
          <w:b/>
        </w:rPr>
        <w:t xml:space="preserve"> drošību?</w:t>
      </w:r>
    </w:p>
    <w:p w14:paraId="6C70C87D" w14:textId="30B1C85E" w:rsidR="009A7E20" w:rsidRPr="009A7E20" w:rsidRDefault="009A7E20" w:rsidP="009A7E20">
      <w:pPr>
        <w:rPr>
          <w:rFonts w:eastAsia="Calibri" w:cs="Angsana New"/>
        </w:rPr>
      </w:pPr>
      <w:r>
        <w:t>CE marķējums, ražotāja lietošanas instrukciju izlasīšana, aizsargaprīkojuma izmantošana, ierīces stāvokļa pārbaude pirms lietošanas un ierīces lietošana saskaņā ar instrukcijām.</w:t>
      </w:r>
    </w:p>
    <w:p w14:paraId="042E4186" w14:textId="564A590A" w:rsidR="009A7E20" w:rsidRDefault="009A7E20" w:rsidP="00C81876"/>
    <w:p w14:paraId="7D46A960" w14:textId="7D71E195" w:rsidR="00A962E9" w:rsidRDefault="00A962E9" w:rsidP="00C81876"/>
    <w:p w14:paraId="15252773" w14:textId="77777777" w:rsidR="00901D87" w:rsidRDefault="00901D87" w:rsidP="00C81876"/>
    <w:p w14:paraId="14E812AF" w14:textId="0428327A" w:rsidR="00A962E9" w:rsidRDefault="00A962E9" w:rsidP="00C81876">
      <w:r>
        <w:lastRenderedPageBreak/>
        <w:t>TRANSPORTĒŠANA UN UZGLABĀŠANA</w:t>
      </w:r>
    </w:p>
    <w:p w14:paraId="428150F4" w14:textId="2C0B8EF6" w:rsidR="00A962E9" w:rsidRPr="00901D87" w:rsidRDefault="00A962E9" w:rsidP="00A962E9">
      <w:pPr>
        <w:rPr>
          <w:b/>
        </w:rPr>
      </w:pPr>
      <w:r>
        <w:rPr>
          <w:b/>
        </w:rPr>
        <w:t>Kāpēc no kokmateriāla jānoņem plastmasas pārsegs, it īpaši, ja uzglabāšanas laiks ir garš?</w:t>
      </w:r>
    </w:p>
    <w:p w14:paraId="760B6592" w14:textId="243E118E" w:rsidR="00A962E9" w:rsidRPr="00A962E9" w:rsidRDefault="00A962E9" w:rsidP="00A962E9">
      <w:r>
        <w:t>Aizsargājot materiālus un konstrukcijas</w:t>
      </w:r>
      <w:r w:rsidR="00183EA5">
        <w:t>,</w:t>
      </w:r>
      <w:r>
        <w:t xml:space="preserve"> uzskata, ka tajos absorbētais ūdens var tikt brīvi izvadīts no tiem.</w:t>
      </w:r>
    </w:p>
    <w:p w14:paraId="2E449670" w14:textId="06BDC13C" w:rsidR="00A962E9" w:rsidRPr="00901D87" w:rsidRDefault="00A962E9" w:rsidP="00A962E9">
      <w:pPr>
        <w:rPr>
          <w:b/>
        </w:rPr>
      </w:pPr>
      <w:r>
        <w:rPr>
          <w:b/>
        </w:rPr>
        <w:t>Kāpēc pagaidu uzglabāšana jāveic uz līdzenas virsmas un nost no zemes?</w:t>
      </w:r>
    </w:p>
    <w:p w14:paraId="184C1F08" w14:textId="41040255" w:rsidR="00A962E9" w:rsidRPr="00A962E9" w:rsidRDefault="00A962E9" w:rsidP="00A962E9">
      <w:r>
        <w:t xml:space="preserve">Kokmateriāla aizsardzība uzglabāšanas, transportēšanas un pagaidu uzglabāšanas laikā ir svarīga, jo kokmateriālam ir tendence </w:t>
      </w:r>
      <w:r w:rsidR="00765FF7">
        <w:t xml:space="preserve">ietekmēties no </w:t>
      </w:r>
      <w:r>
        <w:t>apkārtējiem apstākļiem.</w:t>
      </w:r>
    </w:p>
    <w:p w14:paraId="12B3B2DB" w14:textId="77777777" w:rsidR="00A962E9" w:rsidRDefault="00A962E9" w:rsidP="00C81876"/>
    <w:p w14:paraId="42D56703" w14:textId="27410374" w:rsidR="00C81876" w:rsidRDefault="00C81876" w:rsidP="00C81876">
      <w:r>
        <w:t>ARHITEKTŪRAS DIZAINS</w:t>
      </w:r>
    </w:p>
    <w:p w14:paraId="3F530260" w14:textId="17AF8030" w:rsidR="00C81876" w:rsidRPr="00C81876" w:rsidRDefault="00C81876" w:rsidP="00C81876">
      <w:pPr>
        <w:rPr>
          <w:rFonts w:ascii="Calibri" w:eastAsia="Calibri" w:hAnsi="Calibri" w:cs="Angsana New"/>
          <w:b/>
          <w:bCs/>
          <w:kern w:val="0"/>
        </w:rPr>
      </w:pPr>
      <w:r>
        <w:rPr>
          <w:b/>
        </w:rPr>
        <w:t xml:space="preserve">Uz ko attiecas jēdziens ēku projektēšana? </w:t>
      </w:r>
    </w:p>
    <w:p w14:paraId="6E8EEF4B" w14:textId="593E7BE6" w:rsidR="00C81876" w:rsidRPr="00C81876" w:rsidRDefault="00C81876" w:rsidP="00C81876">
      <w:pPr>
        <w:rPr>
          <w:rFonts w:eastAsia="Calibri" w:cs="Angsana New"/>
        </w:rPr>
      </w:pPr>
      <w:r>
        <w:t xml:space="preserve">Jēdziens ēku projektēšana attiecas uz ar arhitektūru un inženieriem saistītu elementu </w:t>
      </w:r>
      <w:r w:rsidR="00F47D73">
        <w:t xml:space="preserve">un konstrukciju </w:t>
      </w:r>
      <w:r>
        <w:t xml:space="preserve">atveidojumu. </w:t>
      </w:r>
    </w:p>
    <w:p w14:paraId="7C7F08F4" w14:textId="77777777" w:rsidR="00C81876" w:rsidRPr="00C81876" w:rsidRDefault="00C81876" w:rsidP="00C81876">
      <w:pPr>
        <w:rPr>
          <w:rFonts w:eastAsia="Calibri" w:cs="Angsana New"/>
          <w:b/>
          <w:bCs/>
        </w:rPr>
      </w:pPr>
      <w:r>
        <w:rPr>
          <w:b/>
        </w:rPr>
        <w:t xml:space="preserve">Kādi ir pieci soļi, kas noved līdz ēkas galīgajam dizainam? </w:t>
      </w:r>
    </w:p>
    <w:p w14:paraId="30876A75" w14:textId="3B6A3068" w:rsidR="00C81876" w:rsidRPr="00C81876" w:rsidRDefault="00C81876" w:rsidP="00C81876">
      <w:pPr>
        <w:rPr>
          <w:rFonts w:eastAsia="Calibri" w:cs="Angsana New"/>
        </w:rPr>
      </w:pPr>
      <w:r>
        <w:t xml:space="preserve">Soļi ir šādi: 1. Shematiskais dizains; 2. Atbilstošā projektēšanas fāze; 3. </w:t>
      </w:r>
      <w:r w:rsidR="00BD2898" w:rsidRPr="00BD2898">
        <w:t>Dokumentācijas aizpildīšana</w:t>
      </w:r>
      <w:r>
        <w:t xml:space="preserve">; 4. </w:t>
      </w:r>
      <w:r w:rsidR="00BD2898" w:rsidRPr="00BD2898">
        <w:t>Pārrunu posms</w:t>
      </w:r>
      <w:r>
        <w:t>; 5. Būvniecība.</w:t>
      </w:r>
    </w:p>
    <w:p w14:paraId="560BE10C" w14:textId="77777777" w:rsidR="00C81876" w:rsidRPr="00C81876" w:rsidRDefault="00C81876" w:rsidP="00C81876">
      <w:pPr>
        <w:rPr>
          <w:rFonts w:eastAsia="Calibri" w:cs="Angsana New"/>
          <w:b/>
          <w:bCs/>
        </w:rPr>
      </w:pPr>
      <w:r>
        <w:rPr>
          <w:b/>
        </w:rPr>
        <w:t>Vai arhitektūras dizains ir objektīvs vai subjektīvs uzdevums?</w:t>
      </w:r>
    </w:p>
    <w:p w14:paraId="20C55B55" w14:textId="2AEA0D43" w:rsidR="00C81876" w:rsidRPr="00C81876" w:rsidRDefault="00C81876" w:rsidP="00C81876">
      <w:pPr>
        <w:rPr>
          <w:rFonts w:eastAsia="Calibri" w:cs="Angsana New"/>
        </w:rPr>
      </w:pPr>
      <w:r>
        <w:t>Abi, jo arhitektūras telpu dizain</w:t>
      </w:r>
      <w:r w:rsidR="00BD2898">
        <w:t>am</w:t>
      </w:r>
      <w:r>
        <w:t xml:space="preserve"> ir </w:t>
      </w:r>
      <w:r w:rsidR="00BD2898">
        <w:t>jā</w:t>
      </w:r>
      <w:r>
        <w:t xml:space="preserve">nodrošinā vislabāko dzīves un </w:t>
      </w:r>
      <w:r w:rsidR="00BD2898">
        <w:t>funkcionalitātes</w:t>
      </w:r>
      <w:r>
        <w:t xml:space="preserve"> kvalitāti, </w:t>
      </w:r>
      <w:r w:rsidR="00BD2898">
        <w:t>kā arī tam ir jābūt</w:t>
      </w:r>
      <w:r>
        <w:t xml:space="preserve"> interesanta</w:t>
      </w:r>
      <w:r w:rsidR="00BD2898">
        <w:t>m</w:t>
      </w:r>
      <w:r>
        <w:t xml:space="preserve"> un skaista</w:t>
      </w:r>
      <w:r w:rsidR="00BD2898">
        <w:t xml:space="preserve">m </w:t>
      </w:r>
      <w:r>
        <w:t>mākslas darba</w:t>
      </w:r>
      <w:r w:rsidR="00BD2898">
        <w:t>m.</w:t>
      </w:r>
    </w:p>
    <w:p w14:paraId="222C406C" w14:textId="77777777" w:rsidR="009751E7" w:rsidRPr="00C81876" w:rsidRDefault="009751E7" w:rsidP="009751E7">
      <w:pPr>
        <w:spacing w:after="0" w:line="240" w:lineRule="auto"/>
        <w:ind w:left="567"/>
        <w:contextualSpacing/>
        <w:rPr>
          <w:rFonts w:cs="Times New Roman"/>
          <w:color w:val="000000"/>
          <w:kern w:val="0"/>
          <w:szCs w:val="24"/>
          <w:lang w:eastAsia="en-US"/>
        </w:rPr>
      </w:pPr>
    </w:p>
    <w:p w14:paraId="5152CD85" w14:textId="3C69CDE8" w:rsidR="0083054D" w:rsidRDefault="0083054D" w:rsidP="009751E7">
      <w:r>
        <w:t>BŪVFIZIKA, TVAIKU BARJERAS UZSTĀDĪŠANA UN KONDENSĀ</w:t>
      </w:r>
      <w:r w:rsidR="00BD2898">
        <w:t xml:space="preserve">TA </w:t>
      </w:r>
      <w:r>
        <w:t>RAŠANĀS RISKI</w:t>
      </w:r>
    </w:p>
    <w:p w14:paraId="740A011D" w14:textId="77777777" w:rsidR="00587481" w:rsidRPr="00587481" w:rsidRDefault="00587481" w:rsidP="00587481">
      <w:pPr>
        <w:rPr>
          <w:rFonts w:eastAsia="Calibri" w:cs="Angsana New"/>
          <w:b/>
          <w:bCs/>
        </w:rPr>
      </w:pPr>
      <w:r>
        <w:rPr>
          <w:b/>
        </w:rPr>
        <w:t>Kāpēc ir tik svarīgi uzstādīt tvaika barjeru?</w:t>
      </w:r>
    </w:p>
    <w:p w14:paraId="3F661945" w14:textId="50B1A0B1" w:rsidR="00587481" w:rsidRPr="00587481" w:rsidRDefault="00587481" w:rsidP="00587481">
      <w:pPr>
        <w:rPr>
          <w:rFonts w:eastAsia="Calibri" w:cs="Angsana New"/>
        </w:rPr>
      </w:pPr>
      <w:r>
        <w:lastRenderedPageBreak/>
        <w:t xml:space="preserve">Tā kā starp sienas iekšējo virsmu un ārējo virsmu ir temperatūras atšķirība, vietā, kur temperatūra ievērojami atšķiras, gaiss kondensējas un ūdens daļiņas </w:t>
      </w:r>
      <w:r w:rsidR="00D13C32">
        <w:t>izkrīt uz virsmas</w:t>
      </w:r>
      <w:r>
        <w:t>, kas var nopietni sabojāt sienas iekšējos slāņus.</w:t>
      </w:r>
    </w:p>
    <w:p w14:paraId="4AE43DBD" w14:textId="3EBEA94D" w:rsidR="00587481" w:rsidRPr="00587481" w:rsidRDefault="00587481" w:rsidP="00587481">
      <w:pPr>
        <w:rPr>
          <w:rFonts w:eastAsia="Calibri" w:cs="Angsana New"/>
          <w:b/>
          <w:bCs/>
        </w:rPr>
      </w:pPr>
      <w:r>
        <w:rPr>
          <w:b/>
        </w:rPr>
        <w:t>Kādas ir sekas, ja netiek ņemtas vērā koka īpašības p</w:t>
      </w:r>
      <w:r w:rsidR="00D13C32">
        <w:rPr>
          <w:b/>
        </w:rPr>
        <w:t>ret</w:t>
      </w:r>
      <w:r>
        <w:rPr>
          <w:b/>
        </w:rPr>
        <w:t xml:space="preserve"> tvaika kondensātu?</w:t>
      </w:r>
    </w:p>
    <w:p w14:paraId="3121550D" w14:textId="77777777" w:rsidR="00587481" w:rsidRPr="00587481" w:rsidRDefault="00587481" w:rsidP="00587481">
      <w:pPr>
        <w:rPr>
          <w:rFonts w:eastAsia="Calibri" w:cs="Angsana New"/>
        </w:rPr>
      </w:pPr>
      <w:r>
        <w:t xml:space="preserve">Sekas, ja netiek ņemtas vērā koka īpašības, var būt: </w:t>
      </w:r>
    </w:p>
    <w:p w14:paraId="66C8A1F2" w14:textId="77777777" w:rsidR="00587481" w:rsidRPr="00587481" w:rsidRDefault="00587481" w:rsidP="00587481">
      <w:pPr>
        <w:rPr>
          <w:rFonts w:eastAsia="Calibri" w:cs="Angsana New"/>
        </w:rPr>
      </w:pPr>
      <w:r>
        <w:t>- sienu piebriešana,</w:t>
      </w:r>
    </w:p>
    <w:p w14:paraId="39F9B308" w14:textId="77777777" w:rsidR="00587481" w:rsidRPr="00587481" w:rsidRDefault="00587481" w:rsidP="00587481">
      <w:pPr>
        <w:rPr>
          <w:rFonts w:eastAsia="Calibri" w:cs="Angsana New"/>
        </w:rPr>
      </w:pPr>
      <w:r>
        <w:t>- ēkas sabrukšana, palielinoties koksnes blīvumam,</w:t>
      </w:r>
    </w:p>
    <w:p w14:paraId="3B5605E2" w14:textId="77777777" w:rsidR="00587481" w:rsidRPr="00587481" w:rsidRDefault="00587481" w:rsidP="00587481">
      <w:pPr>
        <w:rPr>
          <w:rFonts w:eastAsia="Calibri" w:cs="Angsana New"/>
        </w:rPr>
      </w:pPr>
      <w:r>
        <w:t xml:space="preserve">- problēmas ar apdares kārtu un sienu apšuvumu, </w:t>
      </w:r>
    </w:p>
    <w:p w14:paraId="6E2C8FFB" w14:textId="77777777" w:rsidR="00587481" w:rsidRPr="00587481" w:rsidRDefault="00587481" w:rsidP="00587481">
      <w:pPr>
        <w:rPr>
          <w:rFonts w:eastAsia="Calibri" w:cs="Angsana New"/>
        </w:rPr>
      </w:pPr>
      <w:r>
        <w:t>- pelējums ēkas stūros,</w:t>
      </w:r>
    </w:p>
    <w:p w14:paraId="3E9C8B11" w14:textId="77777777" w:rsidR="00587481" w:rsidRPr="00587481" w:rsidRDefault="00587481" w:rsidP="00587481">
      <w:pPr>
        <w:rPr>
          <w:rFonts w:eastAsia="Calibri" w:cs="Angsana New"/>
        </w:rPr>
      </w:pPr>
      <w:r>
        <w:t>- sienu deformācija, ko izraisa plaisāšana un ūdens sasalšana,</w:t>
      </w:r>
    </w:p>
    <w:p w14:paraId="168FE0D2" w14:textId="11C0FB60" w:rsidR="00587481" w:rsidRPr="00587481" w:rsidRDefault="00587481" w:rsidP="00587481">
      <w:pPr>
        <w:rPr>
          <w:rFonts w:eastAsia="Calibri" w:cs="Angsana New"/>
        </w:rPr>
      </w:pPr>
      <w:r>
        <w:t>- izolācijas materiāls absorbē mitrumu un rezultātā tas tiek sabojāts.</w:t>
      </w:r>
    </w:p>
    <w:p w14:paraId="28B0A35E" w14:textId="41026E64" w:rsidR="00587481" w:rsidRPr="00587481" w:rsidRDefault="00587481" w:rsidP="00587481">
      <w:pPr>
        <w:rPr>
          <w:rFonts w:eastAsia="Calibri" w:cs="Angsana New"/>
          <w:b/>
          <w:bCs/>
        </w:rPr>
      </w:pPr>
      <w:r>
        <w:rPr>
          <w:b/>
        </w:rPr>
        <w:t>Kādus celtniecības materiāli var izmantot kā tvaika barjeru?</w:t>
      </w:r>
    </w:p>
    <w:p w14:paraId="1B782724" w14:textId="1106B27D" w:rsidR="00587481" w:rsidRPr="00587481" w:rsidRDefault="0052087D" w:rsidP="00587481">
      <w:pPr>
        <w:rPr>
          <w:rFonts w:eastAsia="Calibri" w:cs="Angsana New"/>
        </w:rPr>
      </w:pPr>
      <w:r>
        <w:t>T</w:t>
      </w:r>
      <w:r w:rsidR="00587481">
        <w:t>vaika barjerai pieejamie būvmateriāli ir plastmasa, piemēram, polietilēna plēve, pildvielas un plēves membrāna, kā arī citi materiāli, kas darbojas ar mitrām tehnoloģijām, piemēram, māla apmetums vai kaļķa apmetums.</w:t>
      </w:r>
    </w:p>
    <w:p w14:paraId="3C9E92FF" w14:textId="77777777" w:rsidR="0008756B" w:rsidRPr="0008756B" w:rsidRDefault="0008756B" w:rsidP="003D5724">
      <w:pPr>
        <w:rPr>
          <w:bCs/>
        </w:rPr>
      </w:pPr>
    </w:p>
    <w:p w14:paraId="412908CE" w14:textId="77777777" w:rsidR="00B570AF" w:rsidRDefault="00B570AF" w:rsidP="00D37B9E">
      <w:r>
        <w:t>UGUNSDROŠĪBAS UN AIZSARDZĪBAS RISINĀJUMI</w:t>
      </w:r>
    </w:p>
    <w:p w14:paraId="7F8C3690" w14:textId="32A090AD" w:rsidR="00B570AF" w:rsidRPr="00B570AF" w:rsidRDefault="00B570AF" w:rsidP="00B570AF">
      <w:pPr>
        <w:rPr>
          <w:rFonts w:eastAsia="Calibri" w:cs="Angsana New"/>
          <w:b/>
        </w:rPr>
      </w:pPr>
      <w:r>
        <w:rPr>
          <w:b/>
        </w:rPr>
        <w:t>Kādas ir nepieciešamās pamata sastāvdaļas, lai izceltos ugunsgrēks?</w:t>
      </w:r>
    </w:p>
    <w:p w14:paraId="41162747" w14:textId="0A3DA3AF" w:rsidR="00B570AF" w:rsidRPr="00B570AF" w:rsidRDefault="00E72814" w:rsidP="00B570AF">
      <w:pPr>
        <w:rPr>
          <w:rFonts w:eastAsia="Calibri" w:cs="Angsana New"/>
        </w:rPr>
      </w:pPr>
      <w:r>
        <w:t>Degviela</w:t>
      </w:r>
      <w:r w:rsidR="00B570AF">
        <w:t>, skābeklis un siltuma avots</w:t>
      </w:r>
    </w:p>
    <w:p w14:paraId="7ACA7EC8" w14:textId="15A8BBAB" w:rsidR="00B570AF" w:rsidRPr="00B570AF" w:rsidRDefault="00B570AF" w:rsidP="00B570AF">
      <w:pPr>
        <w:rPr>
          <w:rFonts w:eastAsia="Calibri" w:cs="Angsana New"/>
          <w:b/>
        </w:rPr>
      </w:pPr>
      <w:r>
        <w:rPr>
          <w:b/>
        </w:rPr>
        <w:t xml:space="preserve">Ko var pastāstīt par būvizstrādājumu, ja tam ir </w:t>
      </w:r>
      <w:r w:rsidR="00E72814">
        <w:rPr>
          <w:b/>
        </w:rPr>
        <w:t>noteikta</w:t>
      </w:r>
      <w:r>
        <w:rPr>
          <w:b/>
        </w:rPr>
        <w:t xml:space="preserve"> B-s1, d0 </w:t>
      </w:r>
      <w:r w:rsidR="00E72814">
        <w:rPr>
          <w:b/>
        </w:rPr>
        <w:t>ugunsreakcijas</w:t>
      </w:r>
      <w:r>
        <w:rPr>
          <w:b/>
        </w:rPr>
        <w:t xml:space="preserve"> klase?</w:t>
      </w:r>
    </w:p>
    <w:p w14:paraId="4554C764" w14:textId="77777777" w:rsidR="00B570AF" w:rsidRPr="00B570AF" w:rsidRDefault="00B570AF" w:rsidP="00B570AF">
      <w:pPr>
        <w:rPr>
          <w:rFonts w:eastAsia="Calibri" w:cs="Angsana New"/>
        </w:rPr>
      </w:pPr>
      <w:r>
        <w:t>Būvizstrādājums var izturēt ilgstošu ugunsgrēka iedarbību - vairāk nekā 20 min., ievērojami neveicinot ugunsgrēku. Šajā laikā tas rada nelielu daudzumu dūmu un neizplata liesmojošus pilienus.</w:t>
      </w:r>
    </w:p>
    <w:p w14:paraId="17214CC4" w14:textId="77777777" w:rsidR="00B570AF" w:rsidRPr="00B570AF" w:rsidRDefault="00B570AF" w:rsidP="00B570AF">
      <w:pPr>
        <w:rPr>
          <w:rFonts w:eastAsia="Calibri" w:cs="Angsana New"/>
          <w:b/>
        </w:rPr>
      </w:pPr>
      <w:r>
        <w:rPr>
          <w:b/>
        </w:rPr>
        <w:lastRenderedPageBreak/>
        <w:t>Kādas aprēķinu metodes ir pieejamas, lai novērtētu vienkāršas koka karkasa sienas ugunsizturības klasifikāciju?</w:t>
      </w:r>
    </w:p>
    <w:p w14:paraId="2EC5C80F" w14:textId="7C343E89" w:rsidR="00B570AF" w:rsidRDefault="00B570AF" w:rsidP="00B570AF">
      <w:pPr>
        <w:rPr>
          <w:rFonts w:eastAsia="Calibri" w:cs="Angsana New"/>
        </w:rPr>
      </w:pPr>
      <w:r>
        <w:t>Ir trīs metodes: Preskriptīvais ugunsgrēka modelis, parametriskais ugunsgrēka modelis un uzlabotais ugunsgrēka modelis. Ko</w:t>
      </w:r>
      <w:r w:rsidR="00183EA5">
        <w:t>n</w:t>
      </w:r>
      <w:r>
        <w:t>krētā gadījumā, ja nav pieejama cita informācija par ēku, ugunsizturības klasifikāciju var novērtēt, izmantojot preskriptīvo ugunsgrēka modeli.</w:t>
      </w:r>
    </w:p>
    <w:p w14:paraId="4FFC6BA3" w14:textId="4A9AFFD0" w:rsidR="008E6F0E" w:rsidRDefault="008E6F0E" w:rsidP="00B570AF">
      <w:pPr>
        <w:rPr>
          <w:rFonts w:eastAsia="Calibri" w:cs="Angsana New"/>
          <w:lang w:val="en-GB"/>
        </w:rPr>
      </w:pPr>
    </w:p>
    <w:p w14:paraId="76E7C901" w14:textId="2E8C1B34" w:rsidR="008152B3" w:rsidRDefault="008152B3" w:rsidP="00B570AF">
      <w:pPr>
        <w:rPr>
          <w:rFonts w:eastAsia="Calibri" w:cs="Angsana New"/>
        </w:rPr>
      </w:pPr>
      <w:r>
        <w:t>SILTUMIZOLĀCIJAS MATERIĀLI</w:t>
      </w:r>
    </w:p>
    <w:p w14:paraId="1484BF28" w14:textId="4C4AF941" w:rsidR="008E6F0E" w:rsidRPr="008E6F0E" w:rsidRDefault="008E6F0E" w:rsidP="008E6F0E">
      <w:pPr>
        <w:rPr>
          <w:rFonts w:eastAsia="Calibri" w:cs="Angsana New"/>
          <w:b/>
        </w:rPr>
      </w:pPr>
      <w:r>
        <w:rPr>
          <w:b/>
        </w:rPr>
        <w:t>Kāpēc ēkām ir nepieciešami siltumizolācijas materiāli?</w:t>
      </w:r>
    </w:p>
    <w:p w14:paraId="43A613F5" w14:textId="77777777" w:rsidR="008E6F0E" w:rsidRPr="008E6F0E" w:rsidRDefault="008E6F0E" w:rsidP="008E6F0E">
      <w:pPr>
        <w:rPr>
          <w:rFonts w:eastAsia="Calibri" w:cs="Angsana New"/>
          <w:u w:val="single"/>
        </w:rPr>
      </w:pPr>
      <w:r>
        <w:t>Siltumizolācijas materiālus izmanto ēkām, lai:</w:t>
      </w:r>
    </w:p>
    <w:p w14:paraId="55588135" w14:textId="77777777" w:rsidR="008E6F0E" w:rsidRPr="008E6F0E" w:rsidRDefault="008E6F0E" w:rsidP="008E6F0E">
      <w:pPr>
        <w:numPr>
          <w:ilvl w:val="0"/>
          <w:numId w:val="38"/>
        </w:numPr>
        <w:rPr>
          <w:rFonts w:eastAsia="Calibri" w:cs="Angsana New"/>
        </w:rPr>
      </w:pPr>
      <w:r>
        <w:t>Samazināt enerģijas daudzumu, ko izmanto ēkas apsildīšanai vai atdzesēšanai.</w:t>
      </w:r>
    </w:p>
    <w:p w14:paraId="3F61BAFA" w14:textId="77777777" w:rsidR="008E6F0E" w:rsidRPr="008E6F0E" w:rsidRDefault="008E6F0E" w:rsidP="008E6F0E">
      <w:pPr>
        <w:numPr>
          <w:ilvl w:val="0"/>
          <w:numId w:val="38"/>
        </w:numPr>
        <w:rPr>
          <w:rFonts w:eastAsia="Calibri" w:cs="Angsana New"/>
        </w:rPr>
      </w:pPr>
      <w:r>
        <w:t>Ēku siltināšanai ir vislielākais potenciāls samazināt CO</w:t>
      </w:r>
      <w:r w:rsidRPr="00F00008">
        <w:rPr>
          <w:vertAlign w:val="subscript"/>
        </w:rPr>
        <w:t>2</w:t>
      </w:r>
      <w:r>
        <w:t xml:space="preserve"> emisijas, ko rada siltuma / dzesēšanas ierīces ēkā.</w:t>
      </w:r>
    </w:p>
    <w:p w14:paraId="234ED1CD" w14:textId="77777777" w:rsidR="008E6F0E" w:rsidRPr="008E6F0E" w:rsidRDefault="008E6F0E" w:rsidP="008E6F0E">
      <w:pPr>
        <w:numPr>
          <w:ilvl w:val="0"/>
          <w:numId w:val="38"/>
        </w:numPr>
        <w:rPr>
          <w:rFonts w:eastAsia="Calibri" w:cs="Angsana New"/>
        </w:rPr>
      </w:pPr>
      <w:r>
        <w:t>Samazinātu skaņu no ārpuses un otrādi.</w:t>
      </w:r>
    </w:p>
    <w:p w14:paraId="21D37C2B" w14:textId="77777777" w:rsidR="008E6F0E" w:rsidRPr="008E6F0E" w:rsidRDefault="008E6F0E" w:rsidP="008E6F0E">
      <w:pPr>
        <w:numPr>
          <w:ilvl w:val="0"/>
          <w:numId w:val="38"/>
        </w:numPr>
        <w:rPr>
          <w:rFonts w:eastAsia="Calibri" w:cs="Angsana New"/>
        </w:rPr>
      </w:pPr>
      <w:r>
        <w:t>Uzlabot ēkas ugunsdrošību.</w:t>
      </w:r>
    </w:p>
    <w:p w14:paraId="5F300FA5" w14:textId="623C21AB" w:rsidR="008E6F0E" w:rsidRPr="008E6F0E" w:rsidRDefault="008E6F0E" w:rsidP="008E6F0E">
      <w:pPr>
        <w:rPr>
          <w:rFonts w:eastAsia="Calibri" w:cs="Angsana New"/>
          <w:b/>
        </w:rPr>
      </w:pPr>
      <w:r>
        <w:rPr>
          <w:b/>
        </w:rPr>
        <w:t>Ko nozīmē termins “termiskais tilts”?</w:t>
      </w:r>
    </w:p>
    <w:p w14:paraId="774657BC" w14:textId="209B28F9" w:rsidR="008E6F0E" w:rsidRPr="008E6F0E" w:rsidRDefault="008E6F0E" w:rsidP="008E6F0E">
      <w:pPr>
        <w:rPr>
          <w:rFonts w:eastAsia="Calibri" w:cs="Angsana New"/>
        </w:rPr>
      </w:pPr>
      <w:r>
        <w:t xml:space="preserve">Termiskais tilts rodas, ja starp materiāliem un konstrukcijas virsmām ir </w:t>
      </w:r>
      <w:r w:rsidR="00F00008">
        <w:t>sprauga</w:t>
      </w:r>
      <w:r>
        <w:t>. Galvenie termiskie tilti ēkā atrodas pie apšuvuma un grīdas, apšuvuma un šķērssienu savienojumiem; pie apšuvumiem un jumtiem, apšuvumiem un zemām grīdām.</w:t>
      </w:r>
    </w:p>
    <w:p w14:paraId="129990AE" w14:textId="153DF00B" w:rsidR="008E6F0E" w:rsidRPr="008E6F0E" w:rsidRDefault="008E6F0E" w:rsidP="008E6F0E">
      <w:pPr>
        <w:rPr>
          <w:rFonts w:eastAsia="Calibri" w:cs="Angsana New"/>
          <w:b/>
        </w:rPr>
      </w:pPr>
      <w:r>
        <w:rPr>
          <w:b/>
        </w:rPr>
        <w:t xml:space="preserve">Kā izvēlēties labāko izolācijas materiālu no daudzajiem izolācijas veidiem? </w:t>
      </w:r>
    </w:p>
    <w:p w14:paraId="285030D7" w14:textId="77777777" w:rsidR="008E6F0E" w:rsidRPr="008E6F0E" w:rsidRDefault="008E6F0E" w:rsidP="008E6F0E">
      <w:pPr>
        <w:rPr>
          <w:rFonts w:eastAsia="Calibri" w:cs="Angsana New"/>
        </w:rPr>
      </w:pPr>
      <w:r>
        <w:t>Lai izvēlētos labāko izolācijas veidu, vispirms jānosaka sekojošais:</w:t>
      </w:r>
    </w:p>
    <w:p w14:paraId="276E627A" w14:textId="77777777" w:rsidR="008E6F0E" w:rsidRPr="008E6F0E" w:rsidRDefault="008E6F0E" w:rsidP="008E6F0E">
      <w:pPr>
        <w:numPr>
          <w:ilvl w:val="0"/>
          <w:numId w:val="39"/>
        </w:numPr>
        <w:rPr>
          <w:rFonts w:eastAsia="Calibri" w:cs="Angsana New"/>
        </w:rPr>
      </w:pPr>
      <w:r>
        <w:t>Kur Jūs vēlaties vai kur nepieciešams uzstādīt / papildināt izolāciju</w:t>
      </w:r>
    </w:p>
    <w:p w14:paraId="50C4A8E7" w14:textId="77777777" w:rsidR="008E6F0E" w:rsidRPr="008E6F0E" w:rsidRDefault="008E6F0E" w:rsidP="008E6F0E">
      <w:pPr>
        <w:numPr>
          <w:ilvl w:val="0"/>
          <w:numId w:val="39"/>
        </w:numPr>
        <w:rPr>
          <w:rFonts w:eastAsia="Calibri" w:cs="Angsana New"/>
        </w:rPr>
      </w:pPr>
      <w:r>
        <w:t>Ieteicamās R vērtības zonās, kuras vēlaties izolēt</w:t>
      </w:r>
    </w:p>
    <w:p w14:paraId="0CB08EEE" w14:textId="3E102A15" w:rsidR="0012429C" w:rsidRPr="006225AA" w:rsidRDefault="008E6F0E" w:rsidP="006225AA">
      <w:pPr>
        <w:rPr>
          <w:rFonts w:eastAsia="Calibri" w:cs="Angsana New"/>
        </w:rPr>
      </w:pPr>
      <w:r>
        <w:br w:type="page"/>
      </w:r>
    </w:p>
    <w:p w14:paraId="6B620BB8" w14:textId="417236F8" w:rsidR="009079A0" w:rsidRDefault="009079A0" w:rsidP="009079A0">
      <w:pPr>
        <w:pStyle w:val="Heading1"/>
        <w:ind w:left="720"/>
      </w:pPr>
      <w:bookmarkStart w:id="168" w:name="_Toc96929789"/>
      <w:r>
        <w:lastRenderedPageBreak/>
        <w:t>JAUTĀJUMI AR ATBILŽU VARIANTIEM</w:t>
      </w:r>
      <w:bookmarkEnd w:id="168"/>
    </w:p>
    <w:p w14:paraId="3FEB2207" w14:textId="77777777" w:rsidR="00111730" w:rsidRDefault="00111730" w:rsidP="00111730">
      <w:r>
        <w:t>DARBA PLĀNOŠANA UN KOMANDAS VADĪBA</w:t>
      </w:r>
    </w:p>
    <w:p w14:paraId="5507DC86" w14:textId="77777777" w:rsidR="00D455C8" w:rsidRPr="00D455C8" w:rsidRDefault="00D455C8" w:rsidP="00D455C8">
      <w:r>
        <w:rPr>
          <w:b/>
        </w:rPr>
        <w:t>Informācija par būvlaukumu galvenokārt kalpo,</w:t>
      </w:r>
    </w:p>
    <w:p w14:paraId="29A3EA7C" w14:textId="1ADD592E" w:rsidR="00D455C8" w:rsidRPr="00D455C8" w:rsidRDefault="00D455C8" w:rsidP="00D455C8">
      <w:pPr>
        <w:rPr>
          <w:rFonts w:eastAsia="Calibri" w:cs="Angsana New"/>
          <w:u w:val="single"/>
        </w:rPr>
      </w:pPr>
      <w:r>
        <w:rPr>
          <w:u w:val="single"/>
        </w:rPr>
        <w:t>a) lai cilvēki izvairītos no nevajadzīgas pārvietošanās pa būvlaukumu.</w:t>
      </w:r>
    </w:p>
    <w:p w14:paraId="10674D73" w14:textId="4C48B6E4" w:rsidR="00D455C8" w:rsidRPr="00D455C8" w:rsidRDefault="00D455C8" w:rsidP="00D455C8">
      <w:pPr>
        <w:rPr>
          <w:rFonts w:eastAsia="Calibri" w:cs="Angsana New"/>
        </w:rPr>
      </w:pPr>
      <w:r>
        <w:t>b) lai mājas pircēji un būvlaukumā ieinteresētie investori varētu sazināties ar būvnieku.</w:t>
      </w:r>
    </w:p>
    <w:p w14:paraId="6612E34E" w14:textId="1648CCF5" w:rsidR="00D455C8" w:rsidRPr="00D455C8" w:rsidRDefault="00D455C8" w:rsidP="00D455C8">
      <w:pPr>
        <w:rPr>
          <w:rFonts w:eastAsia="Calibri" w:cs="Angsana New"/>
        </w:rPr>
      </w:pPr>
      <w:r>
        <w:t>c) tikai iestādēm.</w:t>
      </w:r>
    </w:p>
    <w:p w14:paraId="7DA71FD1" w14:textId="50262ED5" w:rsidR="00D455C8" w:rsidRPr="00D455C8" w:rsidRDefault="00D455C8" w:rsidP="00D455C8">
      <w:pPr>
        <w:rPr>
          <w:rFonts w:eastAsia="Calibri" w:cs="Angsana New"/>
          <w:b/>
          <w:bCs/>
        </w:rPr>
      </w:pPr>
      <w:r>
        <w:rPr>
          <w:b/>
        </w:rPr>
        <w:t>Vadības pamatuzdevums ir</w:t>
      </w:r>
    </w:p>
    <w:p w14:paraId="0F7C9821" w14:textId="37B9BA06" w:rsidR="00D455C8" w:rsidRPr="00D455C8" w:rsidRDefault="00D455C8" w:rsidP="00D455C8">
      <w:pPr>
        <w:rPr>
          <w:rFonts w:eastAsia="Calibri" w:cs="Angsana New"/>
        </w:rPr>
      </w:pPr>
      <w:r>
        <w:t>a) nodrošināt vietas-laika grafiku, lai sadalītu objektu blokos un apakšobjektos.</w:t>
      </w:r>
    </w:p>
    <w:p w14:paraId="39E4DF90" w14:textId="6286ABE1" w:rsidR="00D455C8" w:rsidRPr="00D455C8" w:rsidRDefault="00D455C8" w:rsidP="00D455C8">
      <w:pPr>
        <w:rPr>
          <w:rFonts w:eastAsia="Calibri" w:cs="Angsana New"/>
          <w:u w:val="single"/>
        </w:rPr>
      </w:pPr>
      <w:r>
        <w:rPr>
          <w:u w:val="single"/>
        </w:rPr>
        <w:t>b) atbalstīt organizācijas darbību un radīt vislabākos iespējamos apstākļus augstas kvalitātes un produktīvam darbam.</w:t>
      </w:r>
    </w:p>
    <w:p w14:paraId="1C616C49" w14:textId="22F110F9" w:rsidR="00D455C8" w:rsidRPr="00D455C8" w:rsidRDefault="00D455C8" w:rsidP="00D455C8">
      <w:pPr>
        <w:rPr>
          <w:rFonts w:eastAsia="Calibri" w:cs="Angsana New"/>
        </w:rPr>
      </w:pPr>
      <w:r>
        <w:t>c) interaktīvi un ietekmējoši vadīt cilvēkus.</w:t>
      </w:r>
    </w:p>
    <w:p w14:paraId="4EEEBD71" w14:textId="77777777" w:rsidR="00843261" w:rsidRDefault="00843261" w:rsidP="0012429C">
      <w:pPr>
        <w:spacing w:after="0" w:line="240" w:lineRule="auto"/>
        <w:contextualSpacing/>
        <w:rPr>
          <w:lang w:val="es-ES"/>
        </w:rPr>
      </w:pPr>
    </w:p>
    <w:p w14:paraId="5E3675A1" w14:textId="4C3957EB" w:rsidR="00D455C8" w:rsidRDefault="00D35CE5" w:rsidP="0012429C">
      <w:pPr>
        <w:spacing w:after="0" w:line="240" w:lineRule="auto"/>
        <w:contextualSpacing/>
      </w:pPr>
      <w:r>
        <w:t>ERGONOMIKA UN DARBA DROŠĪBA</w:t>
      </w:r>
    </w:p>
    <w:p w14:paraId="1C18D414" w14:textId="77777777" w:rsidR="00D35CE5" w:rsidRPr="00D455C8" w:rsidRDefault="00D35CE5" w:rsidP="0012429C">
      <w:pPr>
        <w:spacing w:after="0" w:line="240" w:lineRule="auto"/>
        <w:contextualSpacing/>
        <w:rPr>
          <w:lang w:val="es-ES"/>
        </w:rPr>
      </w:pPr>
    </w:p>
    <w:p w14:paraId="6604AEBD" w14:textId="3D679D52" w:rsidR="00D35CE5" w:rsidRPr="00D35CE5" w:rsidRDefault="00D35CE5" w:rsidP="00D35CE5">
      <w:pPr>
        <w:rPr>
          <w:rFonts w:eastAsia="Calibri" w:cs="Angsana New"/>
          <w:b/>
          <w:bCs/>
        </w:rPr>
      </w:pPr>
      <w:r>
        <w:rPr>
          <w:b/>
        </w:rPr>
        <w:t xml:space="preserve">Ieguldījumi darba drošībā tiek </w:t>
      </w:r>
    </w:p>
    <w:p w14:paraId="5CB075FB" w14:textId="3F9BA89D" w:rsidR="00D35CE5" w:rsidRPr="00D35CE5" w:rsidRDefault="00D35CE5" w:rsidP="00D35CE5">
      <w:pPr>
        <w:rPr>
          <w:rFonts w:eastAsia="Calibri" w:cs="Angsana New"/>
          <w:u w:val="single"/>
        </w:rPr>
      </w:pPr>
      <w:r>
        <w:rPr>
          <w:u w:val="single"/>
        </w:rPr>
        <w:t xml:space="preserve">a) veikti, izmantojot komunikāciju, darba drošības </w:t>
      </w:r>
      <w:r w:rsidR="00B1571E">
        <w:rPr>
          <w:u w:val="single"/>
        </w:rPr>
        <w:t>pasākumus</w:t>
      </w:r>
      <w:r>
        <w:rPr>
          <w:u w:val="single"/>
        </w:rPr>
        <w:t xml:space="preserve"> un darba drošības vispārējo prioritāšu noteikšanu.</w:t>
      </w:r>
    </w:p>
    <w:p w14:paraId="78AAF88B" w14:textId="797D0A0E" w:rsidR="00D35CE5" w:rsidRPr="00D35CE5" w:rsidRDefault="00D35CE5" w:rsidP="00D35CE5">
      <w:pPr>
        <w:rPr>
          <w:rFonts w:eastAsia="Calibri" w:cs="Angsana New"/>
        </w:rPr>
      </w:pPr>
      <w:r>
        <w:t>b) veikti, reizi gadā iegādājoties jaunu aizsargaprīkojumu visiem darbiniekiem.</w:t>
      </w:r>
    </w:p>
    <w:p w14:paraId="520DEEF2" w14:textId="339DC817" w:rsidR="00D35CE5" w:rsidRPr="00D35CE5" w:rsidRDefault="00D35CE5" w:rsidP="00D35CE5">
      <w:pPr>
        <w:rPr>
          <w:rFonts w:eastAsia="Calibri" w:cs="Angsana New"/>
        </w:rPr>
      </w:pPr>
      <w:r>
        <w:t xml:space="preserve">c) veikti, apmācību personālam organizējot darba drošības </w:t>
      </w:r>
      <w:r w:rsidR="00B1571E">
        <w:t>apmācību</w:t>
      </w:r>
      <w:r>
        <w:t>, praktiskās mācības un pirmās palīdzības mācības.</w:t>
      </w:r>
    </w:p>
    <w:p w14:paraId="7B949CE4" w14:textId="629288C1" w:rsidR="00D35CE5" w:rsidRPr="00D35CE5" w:rsidRDefault="00D35CE5" w:rsidP="00D35CE5">
      <w:pPr>
        <w:rPr>
          <w:rFonts w:eastAsia="Calibri" w:cs="Angsana New"/>
          <w:b/>
          <w:bCs/>
        </w:rPr>
      </w:pPr>
      <w:r>
        <w:rPr>
          <w:b/>
        </w:rPr>
        <w:t>Individuālie aizsarglīdzekļi</w:t>
      </w:r>
    </w:p>
    <w:p w14:paraId="0F53D503" w14:textId="6D7DFEA2" w:rsidR="00D35CE5" w:rsidRPr="00D35CE5" w:rsidRDefault="00D35CE5" w:rsidP="00D35CE5">
      <w:pPr>
        <w:rPr>
          <w:rFonts w:eastAsia="Calibri" w:cs="Angsana New"/>
        </w:rPr>
      </w:pPr>
      <w:r>
        <w:t>a) parasti tiek izmantoti tikai kā identifikators darbam būvlaukumā.</w:t>
      </w:r>
    </w:p>
    <w:p w14:paraId="1E1F8313" w14:textId="59E7F88F" w:rsidR="00D35CE5" w:rsidRPr="00D35CE5" w:rsidRDefault="00D35CE5" w:rsidP="00D35CE5">
      <w:pPr>
        <w:rPr>
          <w:rFonts w:eastAsia="Calibri" w:cs="Angsana New"/>
          <w:u w:val="single"/>
        </w:rPr>
      </w:pPr>
      <w:r>
        <w:rPr>
          <w:u w:val="single"/>
        </w:rPr>
        <w:t xml:space="preserve">b) novērš </w:t>
      </w:r>
      <w:r w:rsidR="00B1571E">
        <w:rPr>
          <w:u w:val="single"/>
        </w:rPr>
        <w:t>traumas</w:t>
      </w:r>
      <w:r>
        <w:rPr>
          <w:u w:val="single"/>
        </w:rPr>
        <w:t xml:space="preserve"> un </w:t>
      </w:r>
      <w:r w:rsidR="00B1571E">
        <w:rPr>
          <w:u w:val="single"/>
        </w:rPr>
        <w:t>pasargā no vielu ietekms</w:t>
      </w:r>
      <w:r>
        <w:rPr>
          <w:u w:val="single"/>
        </w:rPr>
        <w:t xml:space="preserve"> darba vietā.</w:t>
      </w:r>
    </w:p>
    <w:p w14:paraId="7D8C255D" w14:textId="77777777" w:rsidR="00843261" w:rsidRDefault="00843261" w:rsidP="00D35CE5">
      <w:pPr>
        <w:rPr>
          <w:rFonts w:eastAsia="Calibri" w:cs="Angsana New"/>
          <w:b/>
          <w:bCs/>
        </w:rPr>
      </w:pPr>
    </w:p>
    <w:p w14:paraId="39F41F1C" w14:textId="1519101F" w:rsidR="00D35CE5" w:rsidRPr="00D35CE5" w:rsidRDefault="00D35CE5" w:rsidP="00D35CE5">
      <w:pPr>
        <w:rPr>
          <w:rFonts w:eastAsia="Calibri" w:cs="Angsana New"/>
          <w:b/>
          <w:bCs/>
        </w:rPr>
      </w:pPr>
      <w:r>
        <w:rPr>
          <w:b/>
        </w:rPr>
        <w:lastRenderedPageBreak/>
        <w:t>Kas ir atbildīgs par darba devēja nodrošināto aizsardzības līdzekļu izmantošanu?</w:t>
      </w:r>
    </w:p>
    <w:p w14:paraId="655A3948" w14:textId="2D6F46E5" w:rsidR="00D35CE5" w:rsidRPr="00D35CE5" w:rsidRDefault="00D35CE5" w:rsidP="00D35CE5">
      <w:pPr>
        <w:rPr>
          <w:rFonts w:eastAsia="Calibri" w:cs="Angsana New"/>
        </w:rPr>
      </w:pPr>
      <w:r>
        <w:t>a) darba devējs.</w:t>
      </w:r>
    </w:p>
    <w:p w14:paraId="498FC61C" w14:textId="643D0D76" w:rsidR="00D35CE5" w:rsidRPr="00D35CE5" w:rsidRDefault="00D35CE5" w:rsidP="00D35CE5">
      <w:pPr>
        <w:rPr>
          <w:rFonts w:eastAsia="Calibri" w:cs="Angsana New"/>
          <w:u w:val="single"/>
        </w:rPr>
      </w:pPr>
      <w:r>
        <w:rPr>
          <w:u w:val="single"/>
        </w:rPr>
        <w:t>b) darbinieks.</w:t>
      </w:r>
    </w:p>
    <w:p w14:paraId="69DE7D0D" w14:textId="77777777" w:rsidR="00843261" w:rsidRDefault="00843261" w:rsidP="0012429C">
      <w:pPr>
        <w:spacing w:after="0" w:line="240" w:lineRule="auto"/>
        <w:contextualSpacing/>
      </w:pPr>
    </w:p>
    <w:p w14:paraId="6A654943" w14:textId="1662DDAA" w:rsidR="00590E7D" w:rsidRDefault="00590E7D" w:rsidP="0012429C">
      <w:pPr>
        <w:spacing w:after="0" w:line="240" w:lineRule="auto"/>
        <w:contextualSpacing/>
      </w:pPr>
      <w:r>
        <w:t>VADLĪNIJAS TRANSPORTĒŠANAI UN UZGLABĀŠANAI</w:t>
      </w:r>
    </w:p>
    <w:p w14:paraId="0E57CE3A" w14:textId="10E59C6E" w:rsidR="00590E7D" w:rsidRDefault="00590E7D" w:rsidP="0012429C">
      <w:pPr>
        <w:spacing w:after="0" w:line="240" w:lineRule="auto"/>
        <w:contextualSpacing/>
      </w:pPr>
    </w:p>
    <w:p w14:paraId="3855BCFE" w14:textId="1AABA1A7" w:rsidR="00DC5E70" w:rsidRPr="00DC5E70" w:rsidRDefault="00DC5E70" w:rsidP="00DC5E70">
      <w:pPr>
        <w:rPr>
          <w:rFonts w:eastAsia="Calibri" w:cs="Angsana New"/>
          <w:b/>
          <w:bCs/>
        </w:rPr>
      </w:pPr>
      <w:r>
        <w:rPr>
          <w:b/>
        </w:rPr>
        <w:t>Mērķis ir panākt, lai uzglabāšanas apstākļi būtu pēc iespējas tuvāki</w:t>
      </w:r>
    </w:p>
    <w:p w14:paraId="4C403BCE" w14:textId="431D3742" w:rsidR="00DC5E70" w:rsidRPr="00DC5E70" w:rsidRDefault="00DC5E70" w:rsidP="00DC5E70">
      <w:pPr>
        <w:rPr>
          <w:rFonts w:eastAsia="Calibri" w:cs="Angsana New"/>
        </w:rPr>
      </w:pPr>
      <w:r>
        <w:t>a) apstākļiem lietošanas laikā.</w:t>
      </w:r>
    </w:p>
    <w:p w14:paraId="57433E61" w14:textId="7CDAE4F6" w:rsidR="00DC5E70" w:rsidRPr="00DC5E70" w:rsidRDefault="00DC5E70" w:rsidP="00DC5E70">
      <w:pPr>
        <w:rPr>
          <w:rFonts w:eastAsia="Calibri" w:cs="Angsana New"/>
        </w:rPr>
      </w:pPr>
      <w:r>
        <w:t xml:space="preserve">b) apstākļiem ražošanas, t. i., </w:t>
      </w:r>
      <w:r w:rsidR="00B1571E">
        <w:t>plānošanas</w:t>
      </w:r>
      <w:r>
        <w:t xml:space="preserve"> laikā.</w:t>
      </w:r>
    </w:p>
    <w:p w14:paraId="49BCE255" w14:textId="164325EA" w:rsidR="00DC5E70" w:rsidRPr="00DC5E70" w:rsidRDefault="00DC5E70" w:rsidP="00DC5E70">
      <w:pPr>
        <w:rPr>
          <w:rFonts w:eastAsia="Calibri" w:cs="Angsana New"/>
          <w:b/>
          <w:bCs/>
        </w:rPr>
      </w:pPr>
      <w:r>
        <w:rPr>
          <w:b/>
        </w:rPr>
        <w:t>Materiāli tiek aizsargāti no mitruma,</w:t>
      </w:r>
    </w:p>
    <w:p w14:paraId="6E43C193" w14:textId="3C4D322D" w:rsidR="00DC5E70" w:rsidRPr="00DC5E70" w:rsidRDefault="00DC5E70" w:rsidP="00DC5E70">
      <w:pPr>
        <w:rPr>
          <w:rFonts w:eastAsia="Calibri" w:cs="Angsana New"/>
        </w:rPr>
      </w:pPr>
      <w:r>
        <w:t>a) turot tos virs zemes, izmantojot pietiekami augstas starplikas un nodrošinot pienācīgu materiāla vēdināšanu.</w:t>
      </w:r>
    </w:p>
    <w:p w14:paraId="3866176B" w14:textId="2FE26010" w:rsidR="00DC5E70" w:rsidRPr="00DC5E70" w:rsidRDefault="00DC5E70" w:rsidP="00DC5E70">
      <w:pPr>
        <w:rPr>
          <w:rFonts w:eastAsia="Calibri" w:cs="Angsana New"/>
        </w:rPr>
      </w:pPr>
      <w:r>
        <w:t>b) turot tos pietiekami augstu, lai lietus laikā ūdens pilieni nevarētu uzšļākties uz materiāla.</w:t>
      </w:r>
    </w:p>
    <w:p w14:paraId="53AED01F" w14:textId="504D6E5A" w:rsidR="00DC5E70" w:rsidRPr="00DC5E70" w:rsidRDefault="00DC5E70" w:rsidP="00DC5E70">
      <w:pPr>
        <w:rPr>
          <w:rFonts w:eastAsia="Calibri" w:cs="Angsana New"/>
        </w:rPr>
      </w:pPr>
      <w:r>
        <w:t xml:space="preserve">c) ventilējot virsmu ar gaisa </w:t>
      </w:r>
      <w:r w:rsidR="00300F78">
        <w:t>spraugu</w:t>
      </w:r>
      <w:r>
        <w:t xml:space="preserve"> starp materiālu un ūdensnecaurlaidīgu aizsargpārklājumu.</w:t>
      </w:r>
    </w:p>
    <w:p w14:paraId="21FCA98E" w14:textId="77777777" w:rsidR="00590E7D" w:rsidRDefault="00590E7D" w:rsidP="0012429C">
      <w:pPr>
        <w:spacing w:after="0" w:line="240" w:lineRule="auto"/>
        <w:contextualSpacing/>
      </w:pPr>
    </w:p>
    <w:p w14:paraId="0D3E1648" w14:textId="12268266" w:rsidR="005D1D84" w:rsidRDefault="005D1D84" w:rsidP="0012429C">
      <w:pPr>
        <w:spacing w:after="0" w:line="240" w:lineRule="auto"/>
        <w:contextualSpacing/>
      </w:pPr>
      <w:r>
        <w:t>ARHITEKTŪRAS DIZAINS</w:t>
      </w:r>
    </w:p>
    <w:p w14:paraId="3D8233B3" w14:textId="77777777" w:rsidR="005D1D84" w:rsidRDefault="005D1D84" w:rsidP="0012429C">
      <w:pPr>
        <w:spacing w:after="0" w:line="240" w:lineRule="auto"/>
        <w:contextualSpacing/>
      </w:pPr>
    </w:p>
    <w:p w14:paraId="0B27D18F" w14:textId="77777777" w:rsidR="005D1D84" w:rsidRPr="005D1D84" w:rsidRDefault="005D1D84" w:rsidP="005D1D84">
      <w:pPr>
        <w:rPr>
          <w:rFonts w:eastAsia="Calibri" w:cs="Angsana New"/>
          <w:b/>
          <w:bCs/>
        </w:rPr>
      </w:pPr>
      <w:r>
        <w:rPr>
          <w:b/>
        </w:rPr>
        <w:t>Kāds ir galvenais arhitekta uzdevums arhitektūras projekta izstrādē?</w:t>
      </w:r>
    </w:p>
    <w:p w14:paraId="119F2295" w14:textId="77777777" w:rsidR="005D1D84" w:rsidRPr="005D1D84" w:rsidRDefault="005D1D84" w:rsidP="005D1D84">
      <w:pPr>
        <w:rPr>
          <w:rFonts w:eastAsia="Calibri" w:cs="Angsana New"/>
        </w:rPr>
      </w:pPr>
      <w:r>
        <w:t>a) Uzzīmēt tikai pirmās ēkas formas skices.</w:t>
      </w:r>
    </w:p>
    <w:p w14:paraId="20FE7A7C" w14:textId="6475C9F1" w:rsidR="005D1D84" w:rsidRPr="005D1D84" w:rsidRDefault="005D1D84" w:rsidP="005D1D84">
      <w:pPr>
        <w:rPr>
          <w:rFonts w:eastAsia="Calibri" w:cs="Angsana New"/>
          <w:u w:val="single"/>
        </w:rPr>
      </w:pPr>
      <w:r>
        <w:rPr>
          <w:u w:val="single"/>
        </w:rPr>
        <w:t xml:space="preserve">B) Projektēt ēku, ņemot vērā visas īpašās </w:t>
      </w:r>
      <w:r w:rsidR="00575591">
        <w:rPr>
          <w:u w:val="single"/>
        </w:rPr>
        <w:t>prasības</w:t>
      </w:r>
      <w:r>
        <w:rPr>
          <w:u w:val="single"/>
        </w:rPr>
        <w:t>, kas nepieciešamas ēkas pienācīgiem apstākļiem, un uzņemoties atbildību par katras projekta konstrukcijas izstrādi.</w:t>
      </w:r>
    </w:p>
    <w:p w14:paraId="6894F245" w14:textId="6F067898" w:rsidR="005D1D84" w:rsidRPr="005D1D84" w:rsidRDefault="005D1D84" w:rsidP="0083054D">
      <w:pPr>
        <w:rPr>
          <w:rFonts w:eastAsia="Calibri" w:cs="Angsana New"/>
        </w:rPr>
      </w:pPr>
      <w:r>
        <w:t>c) Tikai nepieciešamo dokumentu aizpildīšana ar viņa vārdu</w:t>
      </w:r>
      <w:r w:rsidR="00575591">
        <w:t xml:space="preserve"> </w:t>
      </w:r>
      <w:r>
        <w:t>uz viņa atbildību.</w:t>
      </w:r>
    </w:p>
    <w:p w14:paraId="0FAED2AB" w14:textId="77777777" w:rsidR="00843261" w:rsidRDefault="00843261" w:rsidP="005D1D84">
      <w:pPr>
        <w:rPr>
          <w:rFonts w:eastAsia="Calibri" w:cs="Angsana New"/>
          <w:b/>
          <w:bCs/>
        </w:rPr>
      </w:pPr>
    </w:p>
    <w:p w14:paraId="355B2D73" w14:textId="77777777" w:rsidR="00843261" w:rsidRDefault="00843261" w:rsidP="005D1D84">
      <w:pPr>
        <w:rPr>
          <w:rFonts w:eastAsia="Calibri" w:cs="Angsana New"/>
          <w:b/>
          <w:bCs/>
        </w:rPr>
      </w:pPr>
    </w:p>
    <w:p w14:paraId="351F3EF2" w14:textId="33ED657D" w:rsidR="005D1D84" w:rsidRPr="005D1D84" w:rsidRDefault="005D1D84" w:rsidP="005D1D84">
      <w:pPr>
        <w:rPr>
          <w:rFonts w:eastAsia="Calibri" w:cs="Angsana New"/>
          <w:b/>
          <w:bCs/>
        </w:rPr>
      </w:pPr>
      <w:r>
        <w:rPr>
          <w:b/>
        </w:rPr>
        <w:t>Vai ēkas dizains ir vienkāršs un objektīvs uzdevums?</w:t>
      </w:r>
    </w:p>
    <w:p w14:paraId="0ABEA9C0" w14:textId="77777777" w:rsidR="005D1D84" w:rsidRPr="005D1D84" w:rsidRDefault="005D1D84" w:rsidP="005D1D84">
      <w:pPr>
        <w:rPr>
          <w:rFonts w:eastAsia="Calibri" w:cs="Angsana New"/>
          <w:u w:val="single"/>
        </w:rPr>
      </w:pPr>
      <w:r>
        <w:rPr>
          <w:u w:val="single"/>
        </w:rPr>
        <w:t>a) Nē, ēkas projektēšanas process ir ļoti ietilpīgs uzdevums, kas prasa daudz izstrādes un vairākas korekcijas procesa laikā.</w:t>
      </w:r>
    </w:p>
    <w:p w14:paraId="4F82EA70" w14:textId="77777777" w:rsidR="005D1D84" w:rsidRPr="005D1D84" w:rsidRDefault="005D1D84" w:rsidP="005D1D84">
      <w:pPr>
        <w:rPr>
          <w:rFonts w:eastAsia="Calibri" w:cs="Angsana New"/>
        </w:rPr>
      </w:pPr>
      <w:r>
        <w:t>b) Jā, ēkas projektēšanu var veikt soli pa solim.</w:t>
      </w:r>
    </w:p>
    <w:p w14:paraId="6C68B3A9" w14:textId="77777777" w:rsidR="005D1D84" w:rsidRPr="005D1D84" w:rsidRDefault="005D1D84" w:rsidP="005D1D84">
      <w:pPr>
        <w:rPr>
          <w:rFonts w:eastAsia="Calibri" w:cs="Angsana New"/>
        </w:rPr>
      </w:pPr>
      <w:r>
        <w:t>c) Pienācīgs ēkas dizains nav svarīgs.</w:t>
      </w:r>
    </w:p>
    <w:p w14:paraId="07C14698" w14:textId="77777777" w:rsidR="005D1D84" w:rsidRPr="005D1D84" w:rsidRDefault="005D1D84" w:rsidP="005D1D84">
      <w:pPr>
        <w:rPr>
          <w:rFonts w:eastAsia="Calibri" w:cs="Angsana New"/>
          <w:b/>
          <w:bCs/>
        </w:rPr>
      </w:pPr>
      <w:r>
        <w:rPr>
          <w:b/>
        </w:rPr>
        <w:t>Kas ir iesaistīts ēkas projektēšanas procesā?</w:t>
      </w:r>
    </w:p>
    <w:p w14:paraId="1CBDF3C9" w14:textId="77777777" w:rsidR="005D1D84" w:rsidRPr="005D1D84" w:rsidRDefault="005D1D84" w:rsidP="005D1D84">
      <w:pPr>
        <w:rPr>
          <w:rFonts w:eastAsia="Calibri" w:cs="Angsana New"/>
        </w:rPr>
      </w:pPr>
      <w:r>
        <w:t>a) tikai arhitekts.</w:t>
      </w:r>
    </w:p>
    <w:p w14:paraId="3E3E3332" w14:textId="77777777" w:rsidR="005D1D84" w:rsidRPr="005D1D84" w:rsidRDefault="005D1D84" w:rsidP="005D1D84">
      <w:pPr>
        <w:rPr>
          <w:rFonts w:eastAsia="Calibri" w:cs="Angsana New"/>
        </w:rPr>
      </w:pPr>
      <w:r>
        <w:t>b) tikai klients. Arhitekts projektē tikai to, ko prasa klients.</w:t>
      </w:r>
    </w:p>
    <w:p w14:paraId="733EE272" w14:textId="4C8A0992" w:rsidR="005D1D84" w:rsidRPr="005D1D84" w:rsidRDefault="005D1D84" w:rsidP="005D1D84">
      <w:pPr>
        <w:rPr>
          <w:rFonts w:eastAsia="Calibri" w:cs="Angsana New"/>
          <w:u w:val="single"/>
        </w:rPr>
      </w:pPr>
      <w:r>
        <w:rPr>
          <w:u w:val="single"/>
        </w:rPr>
        <w:t xml:space="preserve">c) Katrs projekta izstrādē iesaistītais </w:t>
      </w:r>
      <w:r w:rsidR="006474E8">
        <w:rPr>
          <w:u w:val="single"/>
        </w:rPr>
        <w:t>pārstāvis</w:t>
      </w:r>
      <w:r>
        <w:rPr>
          <w:u w:val="single"/>
        </w:rPr>
        <w:t>, sākot no arhitekta un klienta līdz katram konkrētam profesionālim, kam ir kāda tehniska loma projektā</w:t>
      </w:r>
    </w:p>
    <w:p w14:paraId="5E957F9E" w14:textId="6A6CCA76" w:rsidR="001A622F" w:rsidRDefault="001A622F" w:rsidP="009079A0"/>
    <w:p w14:paraId="1FEA6A36" w14:textId="2050B887" w:rsidR="0083054D" w:rsidRDefault="0083054D" w:rsidP="009E631D">
      <w:pPr>
        <w:spacing w:after="160" w:line="259" w:lineRule="auto"/>
        <w:contextualSpacing/>
      </w:pPr>
      <w:r>
        <w:t>BŪVFIZIKA, TVAIKU BARJERAS UZSTĀDĪŠANA UN KONDENSĀ</w:t>
      </w:r>
      <w:r w:rsidR="006474E8">
        <w:t>TA</w:t>
      </w:r>
      <w:r>
        <w:t>RAŠANĀS RISKI</w:t>
      </w:r>
    </w:p>
    <w:p w14:paraId="039404E8" w14:textId="77777777" w:rsidR="001A622F" w:rsidRDefault="001A622F" w:rsidP="009E631D">
      <w:pPr>
        <w:spacing w:after="160" w:line="259" w:lineRule="auto"/>
        <w:contextualSpacing/>
      </w:pPr>
    </w:p>
    <w:p w14:paraId="4602635C" w14:textId="77777777" w:rsidR="009E1A8E" w:rsidRPr="009E1A8E" w:rsidRDefault="009E1A8E" w:rsidP="009E1A8E">
      <w:pPr>
        <w:rPr>
          <w:rFonts w:eastAsia="Calibri" w:cs="Angsana New"/>
          <w:b/>
          <w:bCs/>
        </w:rPr>
      </w:pPr>
      <w:r>
        <w:rPr>
          <w:b/>
        </w:rPr>
        <w:t>Kādas ir sekas, ja netiek apsvērta tvaika barjera koka konstrukcijām ēkās?</w:t>
      </w:r>
    </w:p>
    <w:p w14:paraId="64AA9DEE" w14:textId="53C3D5CE" w:rsidR="009E1A8E" w:rsidRPr="009E1A8E" w:rsidRDefault="009E1A8E" w:rsidP="009E1A8E">
      <w:pPr>
        <w:rPr>
          <w:rFonts w:eastAsia="Calibri" w:cs="Angsana New"/>
        </w:rPr>
      </w:pPr>
      <w:r>
        <w:t>a) Nav nekādu seku, pietiek ar apšuvuma virsmas blīvēšanu, lai nodrošinātu ēkas hermētiskumu un aizsargātu elementus.</w:t>
      </w:r>
    </w:p>
    <w:p w14:paraId="0079A7AE" w14:textId="54EEF4D3" w:rsidR="009E1A8E" w:rsidRPr="009E1A8E" w:rsidRDefault="009E1A8E" w:rsidP="009E1A8E">
      <w:pPr>
        <w:rPr>
          <w:rFonts w:eastAsia="Calibri" w:cs="Angsana New"/>
          <w:u w:val="single"/>
        </w:rPr>
      </w:pPr>
      <w:r>
        <w:rPr>
          <w:u w:val="single"/>
        </w:rPr>
        <w:t xml:space="preserve">b) Ir vairākas negatīvas sekas, sākot ar </w:t>
      </w:r>
      <w:r w:rsidR="006474E8">
        <w:rPr>
          <w:u w:val="single"/>
        </w:rPr>
        <w:t>apdared</w:t>
      </w:r>
      <w:r>
        <w:rPr>
          <w:u w:val="single"/>
        </w:rPr>
        <w:t xml:space="preserve"> izskata pasliktināšanos līdz nopietniem bojājumiem, kas var izraisīt ēkas sabrukšanu.</w:t>
      </w:r>
    </w:p>
    <w:p w14:paraId="00DAF0DA" w14:textId="53A59B06" w:rsidR="009E1A8E" w:rsidRPr="009E1A8E" w:rsidRDefault="009E1A8E" w:rsidP="009E1A8E">
      <w:pPr>
        <w:rPr>
          <w:rFonts w:eastAsia="Calibri" w:cs="Angsana New"/>
        </w:rPr>
      </w:pPr>
      <w:r>
        <w:t>c) Sekas ietekmē tikai ēkas izskatu. Bojājumi netraucē ēkas stabilitātei.</w:t>
      </w:r>
    </w:p>
    <w:p w14:paraId="431C5966" w14:textId="77777777" w:rsidR="00990FE5" w:rsidRDefault="00990FE5" w:rsidP="009E1A8E">
      <w:pPr>
        <w:rPr>
          <w:rFonts w:eastAsia="Calibri" w:cs="Angsana New"/>
          <w:b/>
          <w:bCs/>
          <w:lang w:val="en-GB"/>
        </w:rPr>
      </w:pPr>
    </w:p>
    <w:p w14:paraId="30C3CBD6" w14:textId="77777777" w:rsidR="00990FE5" w:rsidRDefault="00990FE5" w:rsidP="009E1A8E">
      <w:pPr>
        <w:rPr>
          <w:rFonts w:eastAsia="Calibri" w:cs="Angsana New"/>
          <w:b/>
          <w:bCs/>
          <w:lang w:val="en-GB"/>
        </w:rPr>
      </w:pPr>
    </w:p>
    <w:p w14:paraId="6A5678F1" w14:textId="7098CB7F" w:rsidR="009E1A8E" w:rsidRPr="009E1A8E" w:rsidRDefault="009E1A8E" w:rsidP="009E1A8E">
      <w:pPr>
        <w:rPr>
          <w:rFonts w:eastAsia="Calibri" w:cs="Angsana New"/>
          <w:b/>
          <w:bCs/>
        </w:rPr>
      </w:pPr>
      <w:r>
        <w:rPr>
          <w:b/>
        </w:rPr>
        <w:t>Polietilēna plēve labi darbojas pret tvaika kondensātu.</w:t>
      </w:r>
    </w:p>
    <w:p w14:paraId="126A93AA" w14:textId="77777777" w:rsidR="009E1A8E" w:rsidRPr="009E1A8E" w:rsidRDefault="009E1A8E" w:rsidP="009E1A8E">
      <w:pPr>
        <w:rPr>
          <w:rFonts w:eastAsia="Calibri" w:cs="Angsana New"/>
        </w:rPr>
      </w:pPr>
      <w:r>
        <w:t>a) Nē Polietilēna plēve darbojas tikai kā izolācijas materiāls.</w:t>
      </w:r>
    </w:p>
    <w:p w14:paraId="1DAFA518" w14:textId="77777777" w:rsidR="009E1A8E" w:rsidRPr="009E1A8E" w:rsidRDefault="009E1A8E" w:rsidP="009E1A8E">
      <w:pPr>
        <w:rPr>
          <w:rFonts w:eastAsia="Calibri" w:cs="Angsana New"/>
        </w:rPr>
      </w:pPr>
      <w:r>
        <w:lastRenderedPageBreak/>
        <w:t>b) Jā. Polietilēns ir lielisks materiāls, lai to izmantotu kā tvaika barjera, tam nav nekādu trūkumu.</w:t>
      </w:r>
    </w:p>
    <w:p w14:paraId="75C74D61" w14:textId="7B5018AF" w:rsidR="009E1A8E" w:rsidRPr="009E1A8E" w:rsidRDefault="009E1A8E" w:rsidP="009E1A8E">
      <w:pPr>
        <w:rPr>
          <w:rFonts w:eastAsia="Calibri" w:cs="Angsana New"/>
          <w:u w:val="single"/>
        </w:rPr>
      </w:pPr>
      <w:r>
        <w:rPr>
          <w:u w:val="single"/>
        </w:rPr>
        <w:t>c) Jā, bet tā trūkums ir, ka tas pilnīgi bloķē gaisa cirkulāciju, un kavē gaisa plūsmu caur sienu.</w:t>
      </w:r>
    </w:p>
    <w:p w14:paraId="79F07E8B" w14:textId="6E332C9A" w:rsidR="009E1A8E" w:rsidRPr="009E1A8E" w:rsidRDefault="009E1A8E" w:rsidP="009E1A8E">
      <w:pPr>
        <w:rPr>
          <w:rFonts w:eastAsia="Calibri" w:cs="Angsana New"/>
          <w:b/>
          <w:bCs/>
        </w:rPr>
      </w:pPr>
      <w:r>
        <w:rPr>
          <w:b/>
        </w:rPr>
        <w:t>Galvenā tehnoloģija/tehnoloģijas, kas darbojas kā tvaika barjera, ir:</w:t>
      </w:r>
    </w:p>
    <w:p w14:paraId="1A338186" w14:textId="4E49AD2A" w:rsidR="009E1A8E" w:rsidRPr="009E1A8E" w:rsidRDefault="009E1A8E" w:rsidP="009E1A8E">
      <w:pPr>
        <w:rPr>
          <w:rFonts w:eastAsia="Calibri" w:cs="Angsana New"/>
        </w:rPr>
      </w:pPr>
      <w:r>
        <w:t xml:space="preserve">a) </w:t>
      </w:r>
      <w:r w:rsidRPr="00CE1730">
        <w:rPr>
          <w:u w:val="single"/>
        </w:rPr>
        <w:t>Gan sausā, gan slapjā tehnoloģija. Katra no tām darbojas atšķirīgi, bet abas ir noderīgas kā tvaika barjera.</w:t>
      </w:r>
    </w:p>
    <w:p w14:paraId="44FCC23A" w14:textId="77777777" w:rsidR="009E1A8E" w:rsidRPr="009E1A8E" w:rsidRDefault="009E1A8E" w:rsidP="009E1A8E">
      <w:pPr>
        <w:rPr>
          <w:rFonts w:eastAsia="Calibri" w:cs="Angsana New"/>
        </w:rPr>
      </w:pPr>
      <w:r>
        <w:t>b) Tikai sausās tehnoloģijas sistēmas, piemēram, plēves un membrānas.</w:t>
      </w:r>
    </w:p>
    <w:p w14:paraId="2FB40F07" w14:textId="77777777" w:rsidR="009E1A8E" w:rsidRPr="009E1A8E" w:rsidRDefault="009E1A8E" w:rsidP="009E1A8E">
      <w:pPr>
        <w:rPr>
          <w:rFonts w:eastAsia="Calibri" w:cs="Angsana New"/>
        </w:rPr>
      </w:pPr>
      <w:r>
        <w:t>c) Tikai mitrās tehnoloģijas sistēmas, piemēram, māla apmetums vai kaļķa apmetums.</w:t>
      </w:r>
    </w:p>
    <w:p w14:paraId="1B70FF36" w14:textId="721680FD" w:rsidR="003E27E6" w:rsidRDefault="003E27E6" w:rsidP="003E27E6"/>
    <w:p w14:paraId="7E5EDB40" w14:textId="3EB78C43" w:rsidR="003E27E6" w:rsidRPr="003E27E6" w:rsidRDefault="00B570AF" w:rsidP="003E27E6">
      <w:r>
        <w:t>UGUNSDROŠĪBAS UN AIZSARDZĪBAS RISINĀJUMI</w:t>
      </w:r>
    </w:p>
    <w:p w14:paraId="00B7F15D" w14:textId="24B2B536" w:rsidR="00F416E5" w:rsidRPr="00F416E5" w:rsidRDefault="00F416E5" w:rsidP="00F416E5">
      <w:pPr>
        <w:rPr>
          <w:rFonts w:eastAsia="Calibri" w:cs="Angsana New"/>
          <w:b/>
          <w:szCs w:val="24"/>
        </w:rPr>
      </w:pPr>
      <w:r>
        <w:rPr>
          <w:b/>
        </w:rPr>
        <w:t>Kuras no standarta ugunsgrēka līknēm jāizmanto, lai prognozētu temperatūras pieaugumu nodalījumā, kur tiek uzglabātas kannas ar dīzeļdegvielu?</w:t>
      </w:r>
    </w:p>
    <w:p w14:paraId="2BB33702" w14:textId="77777777" w:rsidR="00F416E5" w:rsidRPr="00F416E5" w:rsidRDefault="00F416E5" w:rsidP="00F416E5">
      <w:pPr>
        <w:numPr>
          <w:ilvl w:val="0"/>
          <w:numId w:val="32"/>
        </w:numPr>
        <w:spacing w:after="160"/>
        <w:ind w:left="426"/>
        <w:contextualSpacing/>
        <w:rPr>
          <w:rFonts w:eastAsia="Calibri" w:cs="Angsana New"/>
          <w:kern w:val="0"/>
          <w:szCs w:val="24"/>
        </w:rPr>
      </w:pPr>
      <w:r>
        <w:t>Standarta ugunsgrēka līkne</w:t>
      </w:r>
    </w:p>
    <w:p w14:paraId="15520060" w14:textId="77777777" w:rsidR="00F416E5" w:rsidRPr="00F416E5" w:rsidRDefault="00F416E5" w:rsidP="00F416E5">
      <w:pPr>
        <w:numPr>
          <w:ilvl w:val="0"/>
          <w:numId w:val="32"/>
        </w:numPr>
        <w:spacing w:after="160"/>
        <w:ind w:left="426"/>
        <w:contextualSpacing/>
        <w:rPr>
          <w:rFonts w:eastAsia="Calibri" w:cs="Angsana New"/>
          <w:kern w:val="0"/>
          <w:szCs w:val="24"/>
          <w:u w:val="single"/>
        </w:rPr>
      </w:pPr>
      <w:r>
        <w:rPr>
          <w:u w:val="single"/>
        </w:rPr>
        <w:t>Ogļūdeņraža ugunsgrēka līkne</w:t>
      </w:r>
    </w:p>
    <w:p w14:paraId="3C2B1867" w14:textId="6C3FEAAA" w:rsidR="00C3202F" w:rsidRPr="00990FE5" w:rsidRDefault="00F416E5" w:rsidP="00F416E5">
      <w:pPr>
        <w:numPr>
          <w:ilvl w:val="0"/>
          <w:numId w:val="32"/>
        </w:numPr>
        <w:spacing w:after="160"/>
        <w:ind w:left="426"/>
        <w:contextualSpacing/>
        <w:rPr>
          <w:rFonts w:eastAsia="Calibri" w:cs="Angsana New"/>
        </w:rPr>
      </w:pPr>
      <w:r>
        <w:t>Ārējā ugunsgrēka līkne</w:t>
      </w:r>
    </w:p>
    <w:p w14:paraId="4427F34E" w14:textId="09E1F2C5" w:rsidR="00F416E5" w:rsidRPr="00F416E5" w:rsidRDefault="00F416E5" w:rsidP="00F416E5">
      <w:pPr>
        <w:rPr>
          <w:rFonts w:eastAsia="Calibri" w:cs="Angsana New"/>
          <w:b/>
          <w:bCs/>
        </w:rPr>
      </w:pPr>
      <w:r>
        <w:rPr>
          <w:b/>
        </w:rPr>
        <w:t>Kuri no ugunsizturības klasifikācijas simboliem apzīmē konstrukcijas stabilitāti ugunsgrēka laikā?</w:t>
      </w:r>
    </w:p>
    <w:p w14:paraId="4BADDFD3" w14:textId="77777777" w:rsidR="00F416E5" w:rsidRPr="00F416E5" w:rsidRDefault="00F416E5" w:rsidP="00F416E5">
      <w:pPr>
        <w:numPr>
          <w:ilvl w:val="0"/>
          <w:numId w:val="33"/>
        </w:numPr>
        <w:spacing w:after="160"/>
        <w:ind w:left="426"/>
        <w:contextualSpacing/>
        <w:rPr>
          <w:rFonts w:eastAsia="Calibri" w:cs="Angsana New"/>
          <w:kern w:val="0"/>
          <w:szCs w:val="24"/>
        </w:rPr>
      </w:pPr>
      <w:r>
        <w:t>“E”</w:t>
      </w:r>
    </w:p>
    <w:p w14:paraId="687073C6" w14:textId="77777777" w:rsidR="00F416E5" w:rsidRPr="00F416E5" w:rsidRDefault="00F416E5" w:rsidP="00F416E5">
      <w:pPr>
        <w:numPr>
          <w:ilvl w:val="0"/>
          <w:numId w:val="33"/>
        </w:numPr>
        <w:spacing w:after="160"/>
        <w:ind w:left="426"/>
        <w:contextualSpacing/>
        <w:rPr>
          <w:rFonts w:eastAsia="Calibri" w:cs="Angsana New"/>
          <w:kern w:val="0"/>
          <w:szCs w:val="24"/>
        </w:rPr>
      </w:pPr>
      <w:r>
        <w:t>“W”</w:t>
      </w:r>
    </w:p>
    <w:p w14:paraId="3D164FC4" w14:textId="77777777" w:rsidR="00F416E5" w:rsidRPr="00F416E5" w:rsidRDefault="00F416E5" w:rsidP="00F416E5">
      <w:pPr>
        <w:numPr>
          <w:ilvl w:val="0"/>
          <w:numId w:val="33"/>
        </w:numPr>
        <w:spacing w:after="160"/>
        <w:ind w:left="426"/>
        <w:contextualSpacing/>
        <w:rPr>
          <w:rFonts w:eastAsia="Calibri" w:cs="Angsana New"/>
          <w:kern w:val="0"/>
          <w:szCs w:val="24"/>
          <w:u w:val="single"/>
        </w:rPr>
      </w:pPr>
      <w:r>
        <w:rPr>
          <w:u w:val="single"/>
        </w:rPr>
        <w:t>“R”</w:t>
      </w:r>
    </w:p>
    <w:p w14:paraId="3A35ABD3" w14:textId="6CDE4BF8" w:rsidR="00F416E5" w:rsidRPr="00F416E5" w:rsidRDefault="00F416E5" w:rsidP="00F416E5">
      <w:pPr>
        <w:numPr>
          <w:ilvl w:val="0"/>
          <w:numId w:val="33"/>
        </w:numPr>
        <w:spacing w:after="160"/>
        <w:ind w:left="426"/>
        <w:contextualSpacing/>
        <w:rPr>
          <w:rFonts w:eastAsia="Calibri" w:cs="Angsana New"/>
          <w:kern w:val="0"/>
          <w:szCs w:val="24"/>
        </w:rPr>
      </w:pPr>
      <w:r>
        <w:t>“S</w:t>
      </w:r>
      <w:r>
        <w:rPr>
          <w:vertAlign w:val="subscript"/>
        </w:rPr>
        <w:t>a</w:t>
      </w:r>
      <w:r>
        <w:t>”</w:t>
      </w:r>
    </w:p>
    <w:p w14:paraId="195DC280" w14:textId="77777777" w:rsidR="00C3202F" w:rsidRDefault="00C3202F" w:rsidP="00F416E5">
      <w:pPr>
        <w:spacing w:after="160"/>
        <w:ind w:left="66"/>
        <w:contextualSpacing/>
        <w:rPr>
          <w:rFonts w:eastAsia="Calibri" w:cs="Angsana New"/>
          <w:b/>
          <w:szCs w:val="24"/>
          <w:lang w:val="en-GB"/>
        </w:rPr>
      </w:pPr>
    </w:p>
    <w:p w14:paraId="1DFFD02E" w14:textId="4E7C8095" w:rsidR="00F416E5" w:rsidRPr="00F416E5" w:rsidRDefault="00F416E5" w:rsidP="00F416E5">
      <w:pPr>
        <w:spacing w:after="160"/>
        <w:ind w:left="66"/>
        <w:contextualSpacing/>
        <w:rPr>
          <w:rFonts w:eastAsia="Calibri" w:cs="Angsana New"/>
          <w:b/>
          <w:kern w:val="0"/>
          <w:szCs w:val="24"/>
        </w:rPr>
      </w:pPr>
      <w:r>
        <w:rPr>
          <w:b/>
        </w:rPr>
        <w:t>Kādos apstākļos var izcelties gruzdoši ugunsgrēki?</w:t>
      </w:r>
    </w:p>
    <w:p w14:paraId="79E22B8E" w14:textId="78D2303A" w:rsidR="00F416E5" w:rsidRPr="00F416E5" w:rsidRDefault="00F416E5" w:rsidP="00F416E5">
      <w:pPr>
        <w:numPr>
          <w:ilvl w:val="0"/>
          <w:numId w:val="36"/>
        </w:numPr>
        <w:spacing w:after="160" w:line="256" w:lineRule="auto"/>
        <w:ind w:left="426"/>
        <w:contextualSpacing/>
        <w:rPr>
          <w:rFonts w:eastAsia="Calibri" w:cs="Angsana New"/>
          <w:kern w:val="0"/>
          <w:szCs w:val="24"/>
        </w:rPr>
      </w:pPr>
      <w:r>
        <w:t>Uzliesmojoši materiāli tiek aizdedzināti nodalījumā ar neierobežotu gaisa p</w:t>
      </w:r>
      <w:r w:rsidR="00117A89">
        <w:t>adev</w:t>
      </w:r>
      <w:r>
        <w:t>i.</w:t>
      </w:r>
    </w:p>
    <w:p w14:paraId="74ADE549" w14:textId="77777777" w:rsidR="00F416E5" w:rsidRPr="00F416E5" w:rsidRDefault="00F416E5" w:rsidP="00F416E5">
      <w:pPr>
        <w:numPr>
          <w:ilvl w:val="0"/>
          <w:numId w:val="36"/>
        </w:numPr>
        <w:spacing w:after="160" w:line="256" w:lineRule="auto"/>
        <w:ind w:left="426"/>
        <w:contextualSpacing/>
        <w:rPr>
          <w:rFonts w:eastAsia="Calibri" w:cs="Angsana New"/>
          <w:kern w:val="0"/>
          <w:szCs w:val="24"/>
        </w:rPr>
      </w:pPr>
      <w:r>
        <w:lastRenderedPageBreak/>
        <w:t>Uzliesmojoši materiāli tiek aizdedzināti nodalījumā ar kontrolētu gaisa padevi.</w:t>
      </w:r>
    </w:p>
    <w:p w14:paraId="4E4227B7" w14:textId="77777777" w:rsidR="00F416E5" w:rsidRPr="00F416E5" w:rsidRDefault="00F416E5" w:rsidP="00F416E5">
      <w:pPr>
        <w:numPr>
          <w:ilvl w:val="0"/>
          <w:numId w:val="36"/>
        </w:numPr>
        <w:spacing w:after="160" w:line="256" w:lineRule="auto"/>
        <w:ind w:left="426"/>
        <w:contextualSpacing/>
        <w:rPr>
          <w:rFonts w:eastAsia="Calibri" w:cs="Angsana New"/>
          <w:kern w:val="0"/>
          <w:szCs w:val="24"/>
          <w:u w:val="single"/>
        </w:rPr>
      </w:pPr>
      <w:r>
        <w:rPr>
          <w:u w:val="single"/>
        </w:rPr>
        <w:t>Uzliesmojoši materiāli tiek aizdedzināti nodalījumā ar nelielu gaisa padevi.</w:t>
      </w:r>
    </w:p>
    <w:p w14:paraId="1C447361" w14:textId="77777777" w:rsidR="00F416E5" w:rsidRDefault="00F416E5" w:rsidP="003E27E6">
      <w:pPr>
        <w:spacing w:after="160" w:line="259" w:lineRule="auto"/>
        <w:contextualSpacing/>
        <w:rPr>
          <w:rFonts w:cs="Arial"/>
          <w:b/>
          <w:spacing w:val="-6"/>
          <w:kern w:val="0"/>
          <w:szCs w:val="24"/>
          <w:lang w:eastAsia="en-US"/>
        </w:rPr>
      </w:pPr>
    </w:p>
    <w:p w14:paraId="7FA0EEA9" w14:textId="77777777" w:rsidR="008152B3" w:rsidRDefault="008152B3" w:rsidP="003E27E6">
      <w:pPr>
        <w:spacing w:after="160" w:line="259" w:lineRule="auto"/>
        <w:contextualSpacing/>
        <w:rPr>
          <w:rFonts w:cs="Arial"/>
          <w:spacing w:val="-6"/>
          <w:kern w:val="0"/>
          <w:szCs w:val="24"/>
          <w:lang w:eastAsia="en-US"/>
        </w:rPr>
      </w:pPr>
    </w:p>
    <w:p w14:paraId="517222C3" w14:textId="17003FEC" w:rsidR="00F416E5" w:rsidRPr="008152B3" w:rsidRDefault="008152B3" w:rsidP="003E27E6">
      <w:pPr>
        <w:spacing w:after="160" w:line="259" w:lineRule="auto"/>
        <w:contextualSpacing/>
        <w:rPr>
          <w:rFonts w:cs="Arial"/>
          <w:spacing w:val="-6"/>
          <w:kern w:val="0"/>
          <w:szCs w:val="24"/>
        </w:rPr>
      </w:pPr>
      <w:r>
        <w:t>SILTUMIZOLĀCIJAS MATERIĀLI</w:t>
      </w:r>
    </w:p>
    <w:p w14:paraId="035AD29E" w14:textId="77777777" w:rsidR="00F416E5" w:rsidRDefault="00F416E5" w:rsidP="003E27E6">
      <w:pPr>
        <w:spacing w:after="160" w:line="259" w:lineRule="auto"/>
        <w:contextualSpacing/>
        <w:rPr>
          <w:rFonts w:cs="Arial"/>
          <w:b/>
          <w:spacing w:val="-6"/>
          <w:kern w:val="0"/>
          <w:szCs w:val="24"/>
          <w:lang w:eastAsia="en-US"/>
        </w:rPr>
      </w:pPr>
    </w:p>
    <w:p w14:paraId="3F909794" w14:textId="5AD071E2" w:rsidR="004F2E7F" w:rsidRPr="004F2E7F" w:rsidRDefault="004F2E7F" w:rsidP="004F2E7F">
      <w:pPr>
        <w:rPr>
          <w:b/>
          <w:szCs w:val="24"/>
        </w:rPr>
      </w:pPr>
      <w:r>
        <w:rPr>
          <w:b/>
        </w:rPr>
        <w:t>Kādā būvniecības stadijā ir visvieglāk noteikt un prognozēt siltuma tiltus ēkā?</w:t>
      </w:r>
    </w:p>
    <w:p w14:paraId="2913E767" w14:textId="77777777" w:rsidR="004F2E7F" w:rsidRPr="004F2E7F" w:rsidRDefault="004F2E7F" w:rsidP="004F2E7F">
      <w:pPr>
        <w:numPr>
          <w:ilvl w:val="0"/>
          <w:numId w:val="32"/>
        </w:numPr>
        <w:spacing w:after="160"/>
        <w:ind w:left="426"/>
        <w:contextualSpacing/>
        <w:rPr>
          <w:kern w:val="0"/>
          <w:szCs w:val="24"/>
        </w:rPr>
      </w:pPr>
      <w:r>
        <w:t>Kad ēka ir pabeigta, izmantojot siltuma kameru.</w:t>
      </w:r>
    </w:p>
    <w:p w14:paraId="7BA11DB3" w14:textId="77777777" w:rsidR="004F2E7F" w:rsidRPr="004F2E7F" w:rsidRDefault="004F2E7F" w:rsidP="004F2E7F">
      <w:pPr>
        <w:numPr>
          <w:ilvl w:val="0"/>
          <w:numId w:val="32"/>
        </w:numPr>
        <w:spacing w:after="160"/>
        <w:ind w:left="426"/>
        <w:contextualSpacing/>
        <w:rPr>
          <w:kern w:val="0"/>
          <w:szCs w:val="24"/>
        </w:rPr>
      </w:pPr>
      <w:r>
        <w:t>Kad ēka tiek apdzīvota. Parasti ziemas laikā.</w:t>
      </w:r>
    </w:p>
    <w:p w14:paraId="6EFD6093" w14:textId="77777777" w:rsidR="004F2E7F" w:rsidRPr="004F2E7F" w:rsidRDefault="004F2E7F" w:rsidP="004F2E7F">
      <w:pPr>
        <w:numPr>
          <w:ilvl w:val="0"/>
          <w:numId w:val="32"/>
        </w:numPr>
        <w:spacing w:after="160"/>
        <w:ind w:left="426"/>
        <w:contextualSpacing/>
        <w:rPr>
          <w:kern w:val="0"/>
          <w:szCs w:val="24"/>
          <w:u w:val="single"/>
        </w:rPr>
      </w:pPr>
      <w:r>
        <w:rPr>
          <w:u w:val="single"/>
        </w:rPr>
        <w:t>Projektēšanas stadijā.</w:t>
      </w:r>
    </w:p>
    <w:p w14:paraId="3376A945" w14:textId="77777777" w:rsidR="004F2E7F" w:rsidRPr="004F2E7F" w:rsidRDefault="004F2E7F" w:rsidP="004F2E7F">
      <w:pPr>
        <w:rPr>
          <w:szCs w:val="24"/>
          <w:lang w:val="en-GB"/>
        </w:rPr>
      </w:pPr>
    </w:p>
    <w:p w14:paraId="096ECDAF" w14:textId="4B37B70F" w:rsidR="004F2E7F" w:rsidRPr="004F2E7F" w:rsidRDefault="004F2E7F" w:rsidP="004F2E7F">
      <w:pPr>
        <w:rPr>
          <w:b/>
          <w:szCs w:val="24"/>
        </w:rPr>
      </w:pPr>
      <w:r>
        <w:rPr>
          <w:b/>
        </w:rPr>
        <w:t>Kuri simboli apzīmē termisko pretestību?</w:t>
      </w:r>
    </w:p>
    <w:p w14:paraId="7AD563CD" w14:textId="77777777" w:rsidR="004F2E7F" w:rsidRPr="004F2E7F" w:rsidRDefault="004F2E7F" w:rsidP="004F2E7F">
      <w:pPr>
        <w:numPr>
          <w:ilvl w:val="0"/>
          <w:numId w:val="33"/>
        </w:numPr>
        <w:spacing w:after="160"/>
        <w:ind w:left="426"/>
        <w:contextualSpacing/>
        <w:rPr>
          <w:kern w:val="0"/>
          <w:szCs w:val="24"/>
        </w:rPr>
      </w:pPr>
      <w:r>
        <w:t>“λ”</w:t>
      </w:r>
    </w:p>
    <w:p w14:paraId="67629646" w14:textId="77777777" w:rsidR="004F2E7F" w:rsidRPr="004F2E7F" w:rsidRDefault="004F2E7F" w:rsidP="004F2E7F">
      <w:pPr>
        <w:numPr>
          <w:ilvl w:val="0"/>
          <w:numId w:val="33"/>
        </w:numPr>
        <w:spacing w:after="160"/>
        <w:ind w:left="426"/>
        <w:contextualSpacing/>
        <w:rPr>
          <w:kern w:val="0"/>
          <w:szCs w:val="24"/>
        </w:rPr>
      </w:pPr>
      <w:r>
        <w:t>“R-vērtība”</w:t>
      </w:r>
    </w:p>
    <w:p w14:paraId="4C2BDD5C" w14:textId="77777777" w:rsidR="004F2E7F" w:rsidRPr="004F2E7F" w:rsidRDefault="004F2E7F" w:rsidP="004F2E7F">
      <w:pPr>
        <w:numPr>
          <w:ilvl w:val="0"/>
          <w:numId w:val="33"/>
        </w:numPr>
        <w:spacing w:after="160"/>
        <w:ind w:left="426"/>
        <w:contextualSpacing/>
        <w:rPr>
          <w:kern w:val="0"/>
          <w:szCs w:val="24"/>
          <w:u w:val="single"/>
        </w:rPr>
      </w:pPr>
      <w:r>
        <w:rPr>
          <w:u w:val="single"/>
        </w:rPr>
        <w:t>“U-vērtība”</w:t>
      </w:r>
    </w:p>
    <w:p w14:paraId="49D7FBC5" w14:textId="77777777" w:rsidR="004F2E7F" w:rsidRPr="004F2E7F" w:rsidRDefault="004F2E7F" w:rsidP="004F2E7F">
      <w:pPr>
        <w:numPr>
          <w:ilvl w:val="0"/>
          <w:numId w:val="33"/>
        </w:numPr>
        <w:spacing w:after="160"/>
        <w:ind w:left="426"/>
        <w:contextualSpacing/>
        <w:rPr>
          <w:kern w:val="0"/>
          <w:szCs w:val="24"/>
        </w:rPr>
      </w:pPr>
      <w:r>
        <w:t>“K-vērtība”</w:t>
      </w:r>
    </w:p>
    <w:p w14:paraId="6CEE1A04" w14:textId="77777777" w:rsidR="004F2E7F" w:rsidRDefault="004F2E7F" w:rsidP="004F2E7F">
      <w:pPr>
        <w:rPr>
          <w:b/>
          <w:szCs w:val="24"/>
          <w:lang w:val="en-GB"/>
        </w:rPr>
      </w:pPr>
    </w:p>
    <w:p w14:paraId="7DE29D3D" w14:textId="302740CF" w:rsidR="004F2E7F" w:rsidRPr="004F2E7F" w:rsidRDefault="004F2E7F" w:rsidP="004F2E7F">
      <w:pPr>
        <w:rPr>
          <w:b/>
          <w:szCs w:val="24"/>
        </w:rPr>
      </w:pPr>
      <w:r>
        <w:rPr>
          <w:b/>
        </w:rPr>
        <w:t>Vai ir ekonomiski būvēt māju ar neierobežotu siltumizolācijas biezumu?</w:t>
      </w:r>
    </w:p>
    <w:p w14:paraId="79B723D8" w14:textId="77777777" w:rsidR="004F2E7F" w:rsidRPr="004F2E7F" w:rsidRDefault="004F2E7F" w:rsidP="004F2E7F">
      <w:pPr>
        <w:numPr>
          <w:ilvl w:val="0"/>
          <w:numId w:val="37"/>
        </w:numPr>
        <w:spacing w:after="160"/>
        <w:ind w:left="426"/>
        <w:contextualSpacing/>
        <w:rPr>
          <w:kern w:val="0"/>
          <w:szCs w:val="24"/>
        </w:rPr>
      </w:pPr>
      <w:r>
        <w:t xml:space="preserve">Jā, jo vairāk siltumizolācijas materiāla, jo siltāka ēka ziemā. </w:t>
      </w:r>
    </w:p>
    <w:p w14:paraId="01E70AE3" w14:textId="77777777" w:rsidR="004F2E7F" w:rsidRPr="004F2E7F" w:rsidRDefault="004F2E7F" w:rsidP="004F2E7F">
      <w:pPr>
        <w:numPr>
          <w:ilvl w:val="0"/>
          <w:numId w:val="37"/>
        </w:numPr>
        <w:spacing w:after="160"/>
        <w:ind w:left="426"/>
        <w:contextualSpacing/>
        <w:rPr>
          <w:kern w:val="0"/>
          <w:szCs w:val="24"/>
          <w:u w:val="single"/>
        </w:rPr>
      </w:pPr>
      <w:r>
        <w:rPr>
          <w:u w:val="single"/>
        </w:rPr>
        <w:t>Nē. Siltumizolācijas materiālam jābūt tuvu ekonomiskajam biezumam.</w:t>
      </w:r>
    </w:p>
    <w:p w14:paraId="17994BDB" w14:textId="77777777" w:rsidR="004F2E7F" w:rsidRPr="004F2E7F" w:rsidRDefault="004F2E7F" w:rsidP="004F2E7F">
      <w:pPr>
        <w:numPr>
          <w:ilvl w:val="0"/>
          <w:numId w:val="37"/>
        </w:numPr>
        <w:spacing w:after="160"/>
        <w:ind w:left="426"/>
        <w:contextualSpacing/>
        <w:rPr>
          <w:kern w:val="0"/>
          <w:szCs w:val="24"/>
        </w:rPr>
      </w:pPr>
      <w:r>
        <w:t>Ekonomiskie parametri un siltumizolācijas materiāla biezums nav saistīti.</w:t>
      </w:r>
    </w:p>
    <w:p w14:paraId="2642DD66" w14:textId="77777777" w:rsidR="003E27E6" w:rsidRPr="003E27E6" w:rsidRDefault="003E27E6" w:rsidP="003E27E6">
      <w:pPr>
        <w:spacing w:after="160" w:line="259" w:lineRule="auto"/>
        <w:contextualSpacing/>
        <w:rPr>
          <w:rFonts w:cs="Arial"/>
          <w:color w:val="000000"/>
          <w:kern w:val="0"/>
          <w:szCs w:val="24"/>
          <w:lang w:eastAsia="en-US"/>
        </w:rPr>
      </w:pPr>
    </w:p>
    <w:p w14:paraId="30E18A05" w14:textId="39D2C1B2" w:rsidR="00591F34" w:rsidRDefault="00591F34">
      <w:pPr>
        <w:spacing w:after="0" w:line="240" w:lineRule="auto"/>
        <w:jc w:val="left"/>
      </w:pPr>
      <w:r>
        <w:br w:type="page"/>
      </w:r>
    </w:p>
    <w:p w14:paraId="4BE1036E" w14:textId="506BD85B" w:rsidR="000E4443" w:rsidRDefault="005A27F8" w:rsidP="000E4443">
      <w:pPr>
        <w:pStyle w:val="Heading1"/>
        <w:ind w:left="720"/>
      </w:pPr>
      <w:bookmarkStart w:id="169" w:name="_Toc96929790"/>
      <w:r>
        <w:lastRenderedPageBreak/>
        <w:t>SITUĀCIJAS ANALĪZE</w:t>
      </w:r>
      <w:r w:rsidR="000E4443">
        <w:t xml:space="preserve"> UN PIELIETOJUMA SCENĀRIJU ANALĪZE</w:t>
      </w:r>
      <w:bookmarkEnd w:id="169"/>
    </w:p>
    <w:p w14:paraId="4D5A8907" w14:textId="32D08002" w:rsidR="00D86520" w:rsidRDefault="00D86520" w:rsidP="00850026">
      <w:r>
        <w:t>UGUNSDROŠĪBAS UN AIZSARDZĪBAS RISINĀJUMI</w:t>
      </w:r>
    </w:p>
    <w:p w14:paraId="0952E49C" w14:textId="0EDAF301" w:rsidR="00850026" w:rsidRPr="00850026" w:rsidRDefault="00D86520" w:rsidP="00850026">
      <w:pPr>
        <w:rPr>
          <w:rFonts w:eastAsia="Calibri" w:cs="Angsana New"/>
          <w:u w:val="single"/>
        </w:rPr>
      </w:pPr>
      <w:r>
        <w:t>1. Kāda varētu būt sagaidāmā temperatūra parastā mājoklī 22,5 minūtes pēc ugunsgrēka izcelšanās?</w:t>
      </w:r>
    </w:p>
    <w:p w14:paraId="4C18DA96" w14:textId="77777777" w:rsidR="00850026" w:rsidRPr="00850026" w:rsidRDefault="00850026" w:rsidP="00850026">
      <w:pPr>
        <w:rPr>
          <w:rFonts w:eastAsia="Calibri" w:cs="Angsana New"/>
          <w:u w:val="single"/>
        </w:rPr>
      </w:pPr>
      <w:r>
        <w:rPr>
          <w:u w:val="single"/>
        </w:rPr>
        <w:t>Risinājums</w:t>
      </w:r>
    </w:p>
    <w:p w14:paraId="708682E2" w14:textId="5966B942" w:rsidR="00850026" w:rsidRDefault="00850026" w:rsidP="00850026">
      <w:pPr>
        <w:rPr>
          <w:rFonts w:eastAsia="Calibri" w:cs="Angsana New"/>
        </w:rPr>
      </w:pPr>
      <w:r>
        <w:t>Studentam jāizvēlas atbilstošs standarta ugunsgrēka scenārijs un jānolasa dati no grafika vai jāveic aprēķins saskaņā ar EN 1991-1-2, izmantojot atbilstošo vienādojumu (3.4), (3.5) vai (3.6).</w:t>
      </w:r>
    </w:p>
    <w:p w14:paraId="54DE0519" w14:textId="77777777" w:rsidR="008E6F0E" w:rsidRPr="00850026" w:rsidRDefault="008E6F0E" w:rsidP="00850026">
      <w:pPr>
        <w:rPr>
          <w:rFonts w:eastAsia="Calibri" w:cs="Angsana New"/>
          <w:lang w:val="en-GB"/>
        </w:rPr>
      </w:pPr>
    </w:p>
    <w:p w14:paraId="7358027F" w14:textId="77777777" w:rsidR="00850026" w:rsidRPr="00850026" w:rsidRDefault="00850026" w:rsidP="00850026">
      <w:pPr>
        <w:rPr>
          <w:rFonts w:eastAsia="Calibri" w:cs="Angsana New"/>
        </w:rPr>
      </w:pPr>
      <w:r>
        <w:rPr>
          <w:noProof/>
        </w:rPr>
        <w:drawing>
          <wp:inline distT="0" distB="0" distL="0" distR="0" wp14:anchorId="1264BFA5" wp14:editId="4ACFE8C9">
            <wp:extent cx="5991225" cy="4667250"/>
            <wp:effectExtent l="0" t="0" r="9525" b="0"/>
            <wp:docPr id="10" name="Diagramma 136">
              <a:extLst xmlns:a="http://schemas.openxmlformats.org/drawingml/2006/main">
                <a:ext uri="{FF2B5EF4-FFF2-40B4-BE49-F238E27FC236}">
                  <a16:creationId xmlns:a16="http://schemas.microsoft.com/office/drawing/2014/main" id="{A282B078-3534-4583-879C-E3C76A434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75780A6" w14:textId="3099B275" w:rsidR="000E4443" w:rsidRDefault="000E4443" w:rsidP="000E4443">
      <w:pPr>
        <w:ind w:left="360"/>
      </w:pPr>
    </w:p>
    <w:p w14:paraId="2A6C9394" w14:textId="2201E02B" w:rsidR="00D86520" w:rsidRDefault="00D86520" w:rsidP="000E4443">
      <w:pPr>
        <w:ind w:left="360"/>
      </w:pPr>
    </w:p>
    <w:p w14:paraId="77B17E84" w14:textId="544D1B58" w:rsidR="000E4443" w:rsidRDefault="008152B3" w:rsidP="000E4443">
      <w:pPr>
        <w:ind w:left="360"/>
      </w:pPr>
      <w:r>
        <w:lastRenderedPageBreak/>
        <w:t>SILTUMIZOLĀCIJAS MATERIĀLI</w:t>
      </w:r>
    </w:p>
    <w:p w14:paraId="113CD77E" w14:textId="7CFF81CE" w:rsidR="00D86520" w:rsidRPr="00D86520" w:rsidRDefault="000E4443" w:rsidP="00D86520">
      <w:pPr>
        <w:rPr>
          <w:rFonts w:eastAsia="Calibri" w:cs="Angsana New"/>
          <w:u w:val="single"/>
        </w:rPr>
      </w:pPr>
      <w:r>
        <w:t xml:space="preserve">2. </w:t>
      </w:r>
      <w:r>
        <w:rPr>
          <w:u w:val="single"/>
        </w:rPr>
        <w:t xml:space="preserve">Uzdevums: </w:t>
      </w:r>
      <w:r>
        <w:t>Pircējs nevar izlemt, kādu māju būvēt: koka vai ķieģeļu. Bet viņš vēlas, lai ēkai būtu tāds pats biezums (0,35m), un mazāki siltuma zudumi. Palīdziet viņam (aprēķiniet tikai sienas, bez logiem un durvīm).</w:t>
      </w:r>
    </w:p>
    <w:p w14:paraId="6623C7A0" w14:textId="77777777" w:rsidR="00D86520" w:rsidRPr="00D86520" w:rsidRDefault="00D86520" w:rsidP="00D86520">
      <w:pPr>
        <w:rPr>
          <w:rFonts w:eastAsia="Calibri" w:cs="Angsana New"/>
        </w:rPr>
      </w:pPr>
      <w:r>
        <w:t xml:space="preserve">Mājas sienas sastāv no </w:t>
      </w:r>
    </w:p>
    <w:tbl>
      <w:tblPr>
        <w:tblStyle w:val="TableGrid10"/>
        <w:tblW w:w="0" w:type="auto"/>
        <w:jc w:val="center"/>
        <w:tblInd w:w="0" w:type="dxa"/>
        <w:tblLook w:val="04A0" w:firstRow="1" w:lastRow="0" w:firstColumn="1" w:lastColumn="0" w:noHBand="0" w:noVBand="1"/>
      </w:tblPr>
      <w:tblGrid>
        <w:gridCol w:w="2405"/>
        <w:gridCol w:w="2135"/>
        <w:gridCol w:w="7"/>
        <w:gridCol w:w="2111"/>
        <w:gridCol w:w="2304"/>
        <w:gridCol w:w="11"/>
      </w:tblGrid>
      <w:tr w:rsidR="00D86520" w:rsidRPr="00D86520" w14:paraId="00536C1E" w14:textId="77777777" w:rsidTr="00D86520">
        <w:trPr>
          <w:jc w:val="center"/>
        </w:trPr>
        <w:tc>
          <w:tcPr>
            <w:tcW w:w="4547" w:type="dxa"/>
            <w:gridSpan w:val="3"/>
            <w:tcBorders>
              <w:top w:val="single" w:sz="4" w:space="0" w:color="auto"/>
              <w:left w:val="single" w:sz="4" w:space="0" w:color="auto"/>
              <w:bottom w:val="single" w:sz="4" w:space="0" w:color="auto"/>
              <w:right w:val="single" w:sz="4" w:space="0" w:color="auto"/>
            </w:tcBorders>
            <w:hideMark/>
          </w:tcPr>
          <w:p w14:paraId="05AE3093" w14:textId="77777777" w:rsidR="00D86520" w:rsidRPr="00D86520" w:rsidRDefault="00D86520" w:rsidP="00D86520">
            <w:pPr>
              <w:jc w:val="center"/>
              <w:rPr>
                <w:rFonts w:eastAsia="Calibri"/>
                <w:b/>
                <w:bCs/>
              </w:rPr>
            </w:pPr>
            <w:r>
              <w:rPr>
                <w:b/>
              </w:rPr>
              <w:t>Koka māja</w:t>
            </w:r>
          </w:p>
        </w:tc>
        <w:tc>
          <w:tcPr>
            <w:tcW w:w="4426" w:type="dxa"/>
            <w:gridSpan w:val="3"/>
            <w:tcBorders>
              <w:top w:val="single" w:sz="4" w:space="0" w:color="auto"/>
              <w:left w:val="single" w:sz="4" w:space="0" w:color="auto"/>
              <w:bottom w:val="single" w:sz="4" w:space="0" w:color="auto"/>
              <w:right w:val="single" w:sz="4" w:space="0" w:color="auto"/>
            </w:tcBorders>
            <w:hideMark/>
          </w:tcPr>
          <w:p w14:paraId="068A3D04" w14:textId="77777777" w:rsidR="00D86520" w:rsidRPr="00D86520" w:rsidRDefault="00D86520" w:rsidP="00D86520">
            <w:pPr>
              <w:jc w:val="center"/>
              <w:rPr>
                <w:rFonts w:eastAsia="Calibri"/>
                <w:b/>
                <w:bCs/>
              </w:rPr>
            </w:pPr>
            <w:r>
              <w:rPr>
                <w:b/>
              </w:rPr>
              <w:t>Ķieģeļu māja</w:t>
            </w:r>
          </w:p>
        </w:tc>
      </w:tr>
      <w:tr w:rsidR="00D86520" w:rsidRPr="00D86520" w14:paraId="337A189B" w14:textId="77777777" w:rsidTr="00D86520">
        <w:trPr>
          <w:gridAfter w:val="1"/>
          <w:wAfter w:w="11" w:type="dxa"/>
          <w:jc w:val="center"/>
        </w:trPr>
        <w:tc>
          <w:tcPr>
            <w:tcW w:w="2405" w:type="dxa"/>
            <w:tcBorders>
              <w:top w:val="single" w:sz="4" w:space="0" w:color="auto"/>
              <w:left w:val="single" w:sz="4" w:space="0" w:color="auto"/>
              <w:bottom w:val="single" w:sz="4" w:space="0" w:color="auto"/>
              <w:right w:val="single" w:sz="4" w:space="0" w:color="auto"/>
            </w:tcBorders>
            <w:hideMark/>
          </w:tcPr>
          <w:p w14:paraId="1B676E14" w14:textId="77777777" w:rsidR="00D86520" w:rsidRPr="00D86520" w:rsidRDefault="00D86520" w:rsidP="00D86520">
            <w:pPr>
              <w:rPr>
                <w:rFonts w:eastAsia="Calibri"/>
              </w:rPr>
            </w:pPr>
            <w:r>
              <w:t>Materiāls</w:t>
            </w:r>
          </w:p>
        </w:tc>
        <w:tc>
          <w:tcPr>
            <w:tcW w:w="2135" w:type="dxa"/>
            <w:tcBorders>
              <w:top w:val="single" w:sz="4" w:space="0" w:color="auto"/>
              <w:left w:val="single" w:sz="4" w:space="0" w:color="auto"/>
              <w:bottom w:val="single" w:sz="4" w:space="0" w:color="auto"/>
              <w:right w:val="single" w:sz="4" w:space="0" w:color="auto"/>
            </w:tcBorders>
            <w:hideMark/>
          </w:tcPr>
          <w:p w14:paraId="69F6AB10" w14:textId="77777777" w:rsidR="00D86520" w:rsidRPr="00D86520" w:rsidRDefault="00D86520" w:rsidP="00D86520">
            <w:pPr>
              <w:rPr>
                <w:rFonts w:eastAsia="Calibri"/>
              </w:rPr>
            </w:pPr>
            <w:r>
              <w:t>Biezums, mm</w:t>
            </w:r>
          </w:p>
        </w:tc>
        <w:tc>
          <w:tcPr>
            <w:tcW w:w="2118" w:type="dxa"/>
            <w:gridSpan w:val="2"/>
            <w:tcBorders>
              <w:top w:val="single" w:sz="4" w:space="0" w:color="auto"/>
              <w:left w:val="single" w:sz="4" w:space="0" w:color="auto"/>
              <w:bottom w:val="single" w:sz="4" w:space="0" w:color="auto"/>
              <w:right w:val="single" w:sz="4" w:space="0" w:color="auto"/>
            </w:tcBorders>
            <w:hideMark/>
          </w:tcPr>
          <w:p w14:paraId="370D7D13" w14:textId="77777777" w:rsidR="00D86520" w:rsidRPr="00D86520" w:rsidRDefault="00D86520" w:rsidP="00D86520">
            <w:pPr>
              <w:rPr>
                <w:rFonts w:eastAsia="Calibri"/>
              </w:rPr>
            </w:pPr>
            <w:r>
              <w:t>Materiāls</w:t>
            </w:r>
          </w:p>
        </w:tc>
        <w:tc>
          <w:tcPr>
            <w:tcW w:w="2304" w:type="dxa"/>
            <w:tcBorders>
              <w:top w:val="single" w:sz="4" w:space="0" w:color="auto"/>
              <w:left w:val="single" w:sz="4" w:space="0" w:color="auto"/>
              <w:bottom w:val="single" w:sz="4" w:space="0" w:color="auto"/>
              <w:right w:val="single" w:sz="4" w:space="0" w:color="auto"/>
            </w:tcBorders>
            <w:hideMark/>
          </w:tcPr>
          <w:p w14:paraId="1B8409D6" w14:textId="77777777" w:rsidR="00D86520" w:rsidRPr="00D86520" w:rsidRDefault="00D86520" w:rsidP="00D86520">
            <w:pPr>
              <w:rPr>
                <w:rFonts w:eastAsia="Calibri"/>
              </w:rPr>
            </w:pPr>
            <w:r>
              <w:t>Biezums, mm</w:t>
            </w:r>
          </w:p>
        </w:tc>
      </w:tr>
      <w:tr w:rsidR="00D86520" w:rsidRPr="00D86520" w14:paraId="09E122C7" w14:textId="77777777" w:rsidTr="00D86520">
        <w:trPr>
          <w:gridAfter w:val="1"/>
          <w:wAfter w:w="11" w:type="dxa"/>
          <w:jc w:val="center"/>
        </w:trPr>
        <w:tc>
          <w:tcPr>
            <w:tcW w:w="2405" w:type="dxa"/>
            <w:tcBorders>
              <w:top w:val="single" w:sz="4" w:space="0" w:color="auto"/>
              <w:left w:val="single" w:sz="4" w:space="0" w:color="auto"/>
              <w:bottom w:val="single" w:sz="4" w:space="0" w:color="auto"/>
              <w:right w:val="single" w:sz="4" w:space="0" w:color="auto"/>
            </w:tcBorders>
            <w:hideMark/>
          </w:tcPr>
          <w:p w14:paraId="6E0EBF2F" w14:textId="77777777" w:rsidR="00D86520" w:rsidRPr="00D86520" w:rsidRDefault="00D86520" w:rsidP="00D86520">
            <w:pPr>
              <w:rPr>
                <w:rFonts w:eastAsia="Calibri"/>
              </w:rPr>
            </w:pPr>
            <w:r>
              <w:t>Apmetums</w:t>
            </w:r>
          </w:p>
        </w:tc>
        <w:tc>
          <w:tcPr>
            <w:tcW w:w="2135" w:type="dxa"/>
            <w:tcBorders>
              <w:top w:val="single" w:sz="4" w:space="0" w:color="auto"/>
              <w:left w:val="single" w:sz="4" w:space="0" w:color="auto"/>
              <w:bottom w:val="single" w:sz="4" w:space="0" w:color="auto"/>
              <w:right w:val="single" w:sz="4" w:space="0" w:color="auto"/>
            </w:tcBorders>
            <w:hideMark/>
          </w:tcPr>
          <w:p w14:paraId="46C955DA" w14:textId="77777777" w:rsidR="00D86520" w:rsidRPr="00D86520" w:rsidRDefault="00D86520" w:rsidP="00D86520">
            <w:pPr>
              <w:jc w:val="center"/>
              <w:rPr>
                <w:rFonts w:eastAsia="Calibri"/>
              </w:rPr>
            </w:pPr>
            <w:r>
              <w:t>25</w:t>
            </w:r>
          </w:p>
        </w:tc>
        <w:tc>
          <w:tcPr>
            <w:tcW w:w="2118" w:type="dxa"/>
            <w:gridSpan w:val="2"/>
            <w:tcBorders>
              <w:top w:val="single" w:sz="4" w:space="0" w:color="auto"/>
              <w:left w:val="single" w:sz="4" w:space="0" w:color="auto"/>
              <w:bottom w:val="single" w:sz="4" w:space="0" w:color="auto"/>
              <w:right w:val="single" w:sz="4" w:space="0" w:color="auto"/>
            </w:tcBorders>
            <w:hideMark/>
          </w:tcPr>
          <w:p w14:paraId="34EF55B3" w14:textId="77777777" w:rsidR="00D86520" w:rsidRPr="00D86520" w:rsidRDefault="00D86520" w:rsidP="00D86520">
            <w:pPr>
              <w:rPr>
                <w:rFonts w:eastAsia="Calibri"/>
              </w:rPr>
            </w:pPr>
            <w:r>
              <w:t>Apmetums</w:t>
            </w:r>
          </w:p>
        </w:tc>
        <w:tc>
          <w:tcPr>
            <w:tcW w:w="2304" w:type="dxa"/>
            <w:tcBorders>
              <w:top w:val="single" w:sz="4" w:space="0" w:color="auto"/>
              <w:left w:val="single" w:sz="4" w:space="0" w:color="auto"/>
              <w:bottom w:val="single" w:sz="4" w:space="0" w:color="auto"/>
              <w:right w:val="single" w:sz="4" w:space="0" w:color="auto"/>
            </w:tcBorders>
            <w:hideMark/>
          </w:tcPr>
          <w:p w14:paraId="5CB79522" w14:textId="77777777" w:rsidR="00D86520" w:rsidRPr="00D86520" w:rsidRDefault="00D86520" w:rsidP="00D86520">
            <w:pPr>
              <w:jc w:val="center"/>
              <w:rPr>
                <w:rFonts w:eastAsia="Calibri"/>
              </w:rPr>
            </w:pPr>
            <w:r>
              <w:t>25</w:t>
            </w:r>
          </w:p>
        </w:tc>
      </w:tr>
      <w:tr w:rsidR="00D86520" w:rsidRPr="00D86520" w14:paraId="1C3711E9" w14:textId="77777777" w:rsidTr="00D86520">
        <w:trPr>
          <w:gridAfter w:val="1"/>
          <w:wAfter w:w="11" w:type="dxa"/>
          <w:jc w:val="center"/>
        </w:trPr>
        <w:tc>
          <w:tcPr>
            <w:tcW w:w="2405" w:type="dxa"/>
            <w:tcBorders>
              <w:top w:val="single" w:sz="4" w:space="0" w:color="auto"/>
              <w:left w:val="single" w:sz="4" w:space="0" w:color="auto"/>
              <w:bottom w:val="single" w:sz="4" w:space="0" w:color="auto"/>
              <w:right w:val="single" w:sz="4" w:space="0" w:color="auto"/>
            </w:tcBorders>
            <w:hideMark/>
          </w:tcPr>
          <w:p w14:paraId="1CFFF593" w14:textId="77777777" w:rsidR="00D86520" w:rsidRPr="00D86520" w:rsidRDefault="00D86520" w:rsidP="00D86520">
            <w:pPr>
              <w:rPr>
                <w:rFonts w:eastAsia="Calibri"/>
              </w:rPr>
            </w:pPr>
            <w:r>
              <w:t>Kokšķiedru plātnes</w:t>
            </w:r>
          </w:p>
        </w:tc>
        <w:tc>
          <w:tcPr>
            <w:tcW w:w="2135" w:type="dxa"/>
            <w:tcBorders>
              <w:top w:val="single" w:sz="4" w:space="0" w:color="auto"/>
              <w:left w:val="single" w:sz="4" w:space="0" w:color="auto"/>
              <w:bottom w:val="single" w:sz="4" w:space="0" w:color="auto"/>
              <w:right w:val="single" w:sz="4" w:space="0" w:color="auto"/>
            </w:tcBorders>
            <w:hideMark/>
          </w:tcPr>
          <w:p w14:paraId="227CD49B" w14:textId="77777777" w:rsidR="00D86520" w:rsidRPr="00D86520" w:rsidRDefault="00D86520" w:rsidP="00D86520">
            <w:pPr>
              <w:jc w:val="center"/>
              <w:rPr>
                <w:rFonts w:eastAsia="Calibri"/>
              </w:rPr>
            </w:pPr>
            <w:r>
              <w:t>50</w:t>
            </w:r>
          </w:p>
        </w:tc>
        <w:tc>
          <w:tcPr>
            <w:tcW w:w="2118" w:type="dxa"/>
            <w:gridSpan w:val="2"/>
            <w:tcBorders>
              <w:top w:val="single" w:sz="4" w:space="0" w:color="auto"/>
              <w:left w:val="single" w:sz="4" w:space="0" w:color="auto"/>
              <w:bottom w:val="single" w:sz="4" w:space="0" w:color="auto"/>
              <w:right w:val="single" w:sz="4" w:space="0" w:color="auto"/>
            </w:tcBorders>
            <w:hideMark/>
          </w:tcPr>
          <w:p w14:paraId="29F50DBC" w14:textId="77777777" w:rsidR="00D86520" w:rsidRPr="00D86520" w:rsidRDefault="00D86520" w:rsidP="00D86520">
            <w:pPr>
              <w:rPr>
                <w:rFonts w:eastAsia="Calibri"/>
              </w:rPr>
            </w:pPr>
            <w:r>
              <w:t>Ķieģeļi, izolācijas</w:t>
            </w:r>
          </w:p>
        </w:tc>
        <w:tc>
          <w:tcPr>
            <w:tcW w:w="2304" w:type="dxa"/>
            <w:tcBorders>
              <w:top w:val="single" w:sz="4" w:space="0" w:color="auto"/>
              <w:left w:val="single" w:sz="4" w:space="0" w:color="auto"/>
              <w:bottom w:val="single" w:sz="4" w:space="0" w:color="auto"/>
              <w:right w:val="single" w:sz="4" w:space="0" w:color="auto"/>
            </w:tcBorders>
            <w:hideMark/>
          </w:tcPr>
          <w:p w14:paraId="391CAD74" w14:textId="77777777" w:rsidR="00D86520" w:rsidRPr="00D86520" w:rsidRDefault="00D86520" w:rsidP="00D86520">
            <w:pPr>
              <w:jc w:val="center"/>
              <w:rPr>
                <w:rFonts w:eastAsia="Calibri"/>
              </w:rPr>
            </w:pPr>
            <w:r>
              <w:t>300</w:t>
            </w:r>
          </w:p>
        </w:tc>
      </w:tr>
      <w:tr w:rsidR="00D86520" w:rsidRPr="00D86520" w14:paraId="54FBFE5C" w14:textId="77777777" w:rsidTr="00D86520">
        <w:trPr>
          <w:gridAfter w:val="1"/>
          <w:wAfter w:w="11" w:type="dxa"/>
          <w:jc w:val="center"/>
        </w:trPr>
        <w:tc>
          <w:tcPr>
            <w:tcW w:w="2405" w:type="dxa"/>
            <w:tcBorders>
              <w:top w:val="single" w:sz="4" w:space="0" w:color="auto"/>
              <w:left w:val="single" w:sz="4" w:space="0" w:color="auto"/>
              <w:bottom w:val="single" w:sz="4" w:space="0" w:color="auto"/>
              <w:right w:val="single" w:sz="4" w:space="0" w:color="auto"/>
            </w:tcBorders>
            <w:hideMark/>
          </w:tcPr>
          <w:p w14:paraId="07B6D829" w14:textId="7123C720" w:rsidR="00D86520" w:rsidRPr="00D86520" w:rsidRDefault="00D86520" w:rsidP="00D86520">
            <w:pPr>
              <w:rPr>
                <w:rFonts w:eastAsia="Calibri"/>
              </w:rPr>
            </w:pPr>
            <w:r>
              <w:t xml:space="preserve">Koksnes </w:t>
            </w:r>
          </w:p>
        </w:tc>
        <w:tc>
          <w:tcPr>
            <w:tcW w:w="2135" w:type="dxa"/>
            <w:tcBorders>
              <w:top w:val="single" w:sz="4" w:space="0" w:color="auto"/>
              <w:left w:val="single" w:sz="4" w:space="0" w:color="auto"/>
              <w:bottom w:val="single" w:sz="4" w:space="0" w:color="auto"/>
              <w:right w:val="single" w:sz="4" w:space="0" w:color="auto"/>
            </w:tcBorders>
            <w:hideMark/>
          </w:tcPr>
          <w:p w14:paraId="0C8F5F6F" w14:textId="77777777" w:rsidR="00D86520" w:rsidRPr="00D86520" w:rsidRDefault="00D86520" w:rsidP="00D86520">
            <w:pPr>
              <w:jc w:val="center"/>
              <w:rPr>
                <w:rFonts w:eastAsia="Calibri"/>
              </w:rPr>
            </w:pPr>
            <w:r>
              <w:t>210</w:t>
            </w:r>
          </w:p>
        </w:tc>
        <w:tc>
          <w:tcPr>
            <w:tcW w:w="2118" w:type="dxa"/>
            <w:gridSpan w:val="2"/>
            <w:tcBorders>
              <w:top w:val="single" w:sz="4" w:space="0" w:color="auto"/>
              <w:left w:val="single" w:sz="4" w:space="0" w:color="auto"/>
              <w:bottom w:val="single" w:sz="4" w:space="0" w:color="auto"/>
              <w:right w:val="single" w:sz="4" w:space="0" w:color="auto"/>
            </w:tcBorders>
            <w:hideMark/>
          </w:tcPr>
          <w:p w14:paraId="734CE430" w14:textId="77777777" w:rsidR="00D86520" w:rsidRPr="00D86520" w:rsidRDefault="00D86520" w:rsidP="00D86520">
            <w:pPr>
              <w:rPr>
                <w:rFonts w:eastAsia="Calibri"/>
              </w:rPr>
            </w:pPr>
            <w:r>
              <w:t xml:space="preserve">Akmens vate </w:t>
            </w:r>
          </w:p>
        </w:tc>
        <w:tc>
          <w:tcPr>
            <w:tcW w:w="2304" w:type="dxa"/>
            <w:tcBorders>
              <w:top w:val="single" w:sz="4" w:space="0" w:color="auto"/>
              <w:left w:val="single" w:sz="4" w:space="0" w:color="auto"/>
              <w:bottom w:val="single" w:sz="4" w:space="0" w:color="auto"/>
              <w:right w:val="single" w:sz="4" w:space="0" w:color="auto"/>
            </w:tcBorders>
            <w:hideMark/>
          </w:tcPr>
          <w:p w14:paraId="67DAEE7C" w14:textId="77777777" w:rsidR="00D86520" w:rsidRPr="00D86520" w:rsidRDefault="00D86520" w:rsidP="00D86520">
            <w:pPr>
              <w:jc w:val="center"/>
              <w:rPr>
                <w:rFonts w:eastAsia="Calibri"/>
              </w:rPr>
            </w:pPr>
            <w:r>
              <w:t>50</w:t>
            </w:r>
          </w:p>
        </w:tc>
      </w:tr>
      <w:tr w:rsidR="00D86520" w:rsidRPr="00D86520" w14:paraId="63C06B6B" w14:textId="77777777" w:rsidTr="00D86520">
        <w:trPr>
          <w:gridAfter w:val="1"/>
          <w:wAfter w:w="11" w:type="dxa"/>
          <w:jc w:val="center"/>
        </w:trPr>
        <w:tc>
          <w:tcPr>
            <w:tcW w:w="2405" w:type="dxa"/>
            <w:tcBorders>
              <w:top w:val="single" w:sz="4" w:space="0" w:color="auto"/>
              <w:left w:val="single" w:sz="4" w:space="0" w:color="auto"/>
              <w:bottom w:val="single" w:sz="4" w:space="0" w:color="auto"/>
              <w:right w:val="single" w:sz="4" w:space="0" w:color="auto"/>
            </w:tcBorders>
            <w:hideMark/>
          </w:tcPr>
          <w:p w14:paraId="6259FE2A" w14:textId="77777777" w:rsidR="00D86520" w:rsidRPr="00D86520" w:rsidRDefault="00D86520" w:rsidP="00D86520">
            <w:pPr>
              <w:rPr>
                <w:rFonts w:eastAsia="Calibri"/>
              </w:rPr>
            </w:pPr>
            <w:r>
              <w:t>Kokšķiedru plātnes</w:t>
            </w:r>
          </w:p>
        </w:tc>
        <w:tc>
          <w:tcPr>
            <w:tcW w:w="2135" w:type="dxa"/>
            <w:tcBorders>
              <w:top w:val="single" w:sz="4" w:space="0" w:color="auto"/>
              <w:left w:val="single" w:sz="4" w:space="0" w:color="auto"/>
              <w:bottom w:val="single" w:sz="4" w:space="0" w:color="auto"/>
              <w:right w:val="single" w:sz="4" w:space="0" w:color="auto"/>
            </w:tcBorders>
            <w:hideMark/>
          </w:tcPr>
          <w:p w14:paraId="31787CEE" w14:textId="77777777" w:rsidR="00D86520" w:rsidRPr="00D86520" w:rsidRDefault="00D86520" w:rsidP="00D86520">
            <w:pPr>
              <w:jc w:val="center"/>
              <w:rPr>
                <w:rFonts w:eastAsia="Calibri"/>
              </w:rPr>
            </w:pPr>
            <w:r>
              <w:t>50</w:t>
            </w:r>
          </w:p>
        </w:tc>
        <w:tc>
          <w:tcPr>
            <w:tcW w:w="2118" w:type="dxa"/>
            <w:gridSpan w:val="2"/>
            <w:tcBorders>
              <w:top w:val="single" w:sz="4" w:space="0" w:color="auto"/>
              <w:left w:val="single" w:sz="4" w:space="0" w:color="auto"/>
              <w:bottom w:val="single" w:sz="4" w:space="0" w:color="auto"/>
              <w:right w:val="single" w:sz="4" w:space="0" w:color="auto"/>
            </w:tcBorders>
            <w:hideMark/>
          </w:tcPr>
          <w:p w14:paraId="765D90F9" w14:textId="77777777" w:rsidR="00D86520" w:rsidRPr="00D86520" w:rsidRDefault="00D86520" w:rsidP="00D86520">
            <w:pPr>
              <w:rPr>
                <w:rFonts w:eastAsia="Calibri"/>
              </w:rPr>
            </w:pPr>
            <w:r>
              <w:t xml:space="preserve">Ģipškartons </w:t>
            </w:r>
          </w:p>
        </w:tc>
        <w:tc>
          <w:tcPr>
            <w:tcW w:w="2304" w:type="dxa"/>
            <w:tcBorders>
              <w:top w:val="single" w:sz="4" w:space="0" w:color="auto"/>
              <w:left w:val="single" w:sz="4" w:space="0" w:color="auto"/>
              <w:bottom w:val="single" w:sz="4" w:space="0" w:color="auto"/>
              <w:right w:val="single" w:sz="4" w:space="0" w:color="auto"/>
            </w:tcBorders>
            <w:hideMark/>
          </w:tcPr>
          <w:p w14:paraId="7E8F8A7A" w14:textId="77777777" w:rsidR="00D86520" w:rsidRPr="00D86520" w:rsidRDefault="00D86520" w:rsidP="00D86520">
            <w:pPr>
              <w:jc w:val="center"/>
              <w:rPr>
                <w:rFonts w:eastAsia="Calibri"/>
              </w:rPr>
            </w:pPr>
            <w:r>
              <w:t>24</w:t>
            </w:r>
          </w:p>
        </w:tc>
      </w:tr>
      <w:tr w:rsidR="00D86520" w:rsidRPr="00D86520" w14:paraId="5D3BD52D" w14:textId="77777777" w:rsidTr="00D86520">
        <w:trPr>
          <w:gridAfter w:val="1"/>
          <w:wAfter w:w="11" w:type="dxa"/>
          <w:jc w:val="center"/>
        </w:trPr>
        <w:tc>
          <w:tcPr>
            <w:tcW w:w="2405" w:type="dxa"/>
            <w:tcBorders>
              <w:top w:val="single" w:sz="4" w:space="0" w:color="auto"/>
              <w:left w:val="single" w:sz="4" w:space="0" w:color="auto"/>
              <w:bottom w:val="single" w:sz="4" w:space="0" w:color="auto"/>
              <w:right w:val="single" w:sz="4" w:space="0" w:color="auto"/>
            </w:tcBorders>
            <w:hideMark/>
          </w:tcPr>
          <w:p w14:paraId="67E5E6DF" w14:textId="77777777" w:rsidR="00D86520" w:rsidRPr="00D86520" w:rsidRDefault="00D86520" w:rsidP="00D86520">
            <w:pPr>
              <w:rPr>
                <w:rFonts w:eastAsia="Calibri"/>
              </w:rPr>
            </w:pPr>
            <w:r>
              <w:t>Māli, sausi</w:t>
            </w:r>
          </w:p>
        </w:tc>
        <w:tc>
          <w:tcPr>
            <w:tcW w:w="2135" w:type="dxa"/>
            <w:tcBorders>
              <w:top w:val="single" w:sz="4" w:space="0" w:color="auto"/>
              <w:left w:val="single" w:sz="4" w:space="0" w:color="auto"/>
              <w:bottom w:val="single" w:sz="4" w:space="0" w:color="auto"/>
              <w:right w:val="single" w:sz="4" w:space="0" w:color="auto"/>
            </w:tcBorders>
            <w:hideMark/>
          </w:tcPr>
          <w:p w14:paraId="79D6F4A4" w14:textId="77777777" w:rsidR="00D86520" w:rsidRPr="00D86520" w:rsidRDefault="00D86520" w:rsidP="00D86520">
            <w:pPr>
              <w:jc w:val="center"/>
              <w:rPr>
                <w:rFonts w:eastAsia="Calibri"/>
              </w:rPr>
            </w:pPr>
            <w:r>
              <w:t>15</w:t>
            </w:r>
          </w:p>
        </w:tc>
        <w:tc>
          <w:tcPr>
            <w:tcW w:w="2118" w:type="dxa"/>
            <w:gridSpan w:val="2"/>
            <w:tcBorders>
              <w:top w:val="single" w:sz="4" w:space="0" w:color="auto"/>
              <w:left w:val="single" w:sz="4" w:space="0" w:color="auto"/>
              <w:bottom w:val="single" w:sz="4" w:space="0" w:color="auto"/>
              <w:right w:val="single" w:sz="4" w:space="0" w:color="auto"/>
            </w:tcBorders>
            <w:hideMark/>
          </w:tcPr>
          <w:p w14:paraId="46742C8B" w14:textId="77777777" w:rsidR="00D86520" w:rsidRPr="00D86520" w:rsidRDefault="00D86520" w:rsidP="00D86520">
            <w:pPr>
              <w:rPr>
                <w:rFonts w:eastAsia="Calibri"/>
              </w:rPr>
            </w:pPr>
            <w:r>
              <w:t>Apmetums</w:t>
            </w:r>
          </w:p>
        </w:tc>
        <w:tc>
          <w:tcPr>
            <w:tcW w:w="2304" w:type="dxa"/>
            <w:tcBorders>
              <w:top w:val="single" w:sz="4" w:space="0" w:color="auto"/>
              <w:left w:val="single" w:sz="4" w:space="0" w:color="auto"/>
              <w:bottom w:val="single" w:sz="4" w:space="0" w:color="auto"/>
              <w:right w:val="single" w:sz="4" w:space="0" w:color="auto"/>
            </w:tcBorders>
            <w:hideMark/>
          </w:tcPr>
          <w:p w14:paraId="71DD98CD" w14:textId="77777777" w:rsidR="00D86520" w:rsidRPr="00D86520" w:rsidRDefault="00D86520" w:rsidP="00D86520">
            <w:pPr>
              <w:jc w:val="center"/>
              <w:rPr>
                <w:rFonts w:eastAsia="Calibri"/>
              </w:rPr>
            </w:pPr>
            <w:r>
              <w:t>15</w:t>
            </w:r>
          </w:p>
        </w:tc>
      </w:tr>
    </w:tbl>
    <w:p w14:paraId="5B6DFDFB" w14:textId="77777777" w:rsidR="00D86520" w:rsidRPr="00D86520" w:rsidRDefault="00D86520" w:rsidP="00D86520">
      <w:pPr>
        <w:spacing w:after="0" w:line="240" w:lineRule="auto"/>
        <w:rPr>
          <w:rFonts w:eastAsia="Calibri" w:cs="Angsana New"/>
          <w:lang w:val="en-GB" w:eastAsia="lv-LV"/>
        </w:rPr>
      </w:pPr>
    </w:p>
    <w:p w14:paraId="25B56FD6" w14:textId="77777777" w:rsidR="00D86520" w:rsidRPr="00D86520" w:rsidRDefault="00D86520" w:rsidP="00D86520">
      <w:pPr>
        <w:spacing w:after="0" w:line="240" w:lineRule="auto"/>
        <w:rPr>
          <w:rFonts w:eastAsia="Calibri" w:cs="Angsana New"/>
        </w:rPr>
      </w:pPr>
      <w:r>
        <w:t xml:space="preserve">R vērtība: ārējai virsmai - 0.040 K m²/W un iekšējai virsmai - 0.130 km²/W, </w:t>
      </w:r>
    </w:p>
    <w:p w14:paraId="3C901C90" w14:textId="6150B65B" w:rsidR="00D86520" w:rsidRPr="00D86520" w:rsidRDefault="00D86520" w:rsidP="00D86520">
      <w:pPr>
        <w:spacing w:after="0" w:line="240" w:lineRule="auto"/>
        <w:rPr>
          <w:rFonts w:eastAsia="Calibri" w:cs="Angsana New"/>
        </w:rPr>
      </w:pPr>
      <w:r>
        <w:t>Mājas sienas izmērs: 3m (</w:t>
      </w:r>
      <w:r w:rsidR="00340E4E">
        <w:t>H</w:t>
      </w:r>
      <w:r>
        <w:t>) x 40m (</w:t>
      </w:r>
      <w:r w:rsidR="00340E4E">
        <w:t>L</w:t>
      </w:r>
      <w:r>
        <w:t>)</w:t>
      </w:r>
    </w:p>
    <w:p w14:paraId="7FA4A683" w14:textId="77777777" w:rsidR="00D86520" w:rsidRPr="00D86520" w:rsidRDefault="00D86520" w:rsidP="00D86520">
      <w:pPr>
        <w:spacing w:after="0" w:line="240" w:lineRule="auto"/>
        <w:rPr>
          <w:rFonts w:eastAsia="Calibri" w:cs="Angsana New"/>
        </w:rPr>
      </w:pPr>
      <w:r>
        <w:t>Temperatūras starpība ir 41</w:t>
      </w:r>
      <w:r>
        <w:rPr>
          <w:vertAlign w:val="superscript"/>
        </w:rPr>
        <w:t>0</w:t>
      </w:r>
      <w:r>
        <w:t xml:space="preserve">C. </w:t>
      </w:r>
    </w:p>
    <w:p w14:paraId="6A94E680" w14:textId="77777777" w:rsidR="00D86520" w:rsidRPr="00D86520" w:rsidRDefault="00D86520" w:rsidP="00D86520">
      <w:pPr>
        <w:spacing w:after="0" w:line="240" w:lineRule="auto"/>
        <w:rPr>
          <w:rFonts w:eastAsia="Calibri" w:cs="Angsana New"/>
        </w:rPr>
      </w:pPr>
      <w:r>
        <w:t>Materiālus siltumvadītspēju meklēt Engineering tool box</w:t>
      </w:r>
      <w:r w:rsidRPr="00D86520">
        <w:rPr>
          <w:rFonts w:eastAsia="Calibri" w:cs="Angsana New"/>
          <w:vertAlign w:val="superscript"/>
        </w:rPr>
        <w:footnoteReference w:id="3"/>
      </w:r>
      <w:r>
        <w:t>.</w:t>
      </w:r>
    </w:p>
    <w:p w14:paraId="6D5BA087" w14:textId="77777777" w:rsidR="00D86520" w:rsidRPr="00D86520" w:rsidRDefault="00D86520" w:rsidP="00D86520">
      <w:pPr>
        <w:rPr>
          <w:rFonts w:eastAsia="Calibri" w:cs="Angsana New"/>
          <w:u w:val="single"/>
        </w:rPr>
      </w:pPr>
    </w:p>
    <w:p w14:paraId="6F2A47B0" w14:textId="77777777" w:rsidR="00D86520" w:rsidRPr="00D86520" w:rsidRDefault="00D86520" w:rsidP="00D86520">
      <w:pPr>
        <w:rPr>
          <w:rFonts w:eastAsia="Calibri" w:cs="Angsana New"/>
          <w:u w:val="single"/>
        </w:rPr>
      </w:pPr>
      <w:r>
        <w:rPr>
          <w:u w:val="single"/>
        </w:rPr>
        <w:t>Risinājums</w:t>
      </w:r>
    </w:p>
    <w:p w14:paraId="440D1376" w14:textId="77777777" w:rsidR="00D86520" w:rsidRPr="00D86520" w:rsidRDefault="00D86520" w:rsidP="00D86520">
      <w:pPr>
        <w:spacing w:after="0" w:line="240" w:lineRule="auto"/>
        <w:rPr>
          <w:rFonts w:eastAsia="Calibri" w:cs="Angsana New"/>
        </w:rPr>
      </w:pPr>
      <w:r>
        <w:t>Studentam jāaprēķina siltuma zudumi abās ēkās un tie jāsalīdzina.</w:t>
      </w:r>
    </w:p>
    <w:p w14:paraId="46B59C5F" w14:textId="302BD01B" w:rsidR="00F46383" w:rsidRPr="00F002DC" w:rsidRDefault="00F46383" w:rsidP="00F002DC">
      <w:pPr>
        <w:spacing w:after="0" w:line="240" w:lineRule="auto"/>
        <w:rPr>
          <w:rFonts w:eastAsia="MS Gothic" w:cs="Angsana New"/>
          <w:b/>
          <w:bCs/>
          <w:color w:val="538135"/>
          <w:sz w:val="28"/>
          <w:szCs w:val="24"/>
          <w:lang w:val="en-GB"/>
        </w:rPr>
      </w:pPr>
    </w:p>
    <w:sectPr w:rsidR="00F46383" w:rsidRPr="00F002DC" w:rsidSect="006E20D8">
      <w:headerReference w:type="default" r:id="rId33"/>
      <w:footerReference w:type="default" r:id="rId34"/>
      <w:footerReference w:type="first" r:id="rId35"/>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7C306" w14:textId="77777777" w:rsidR="00181084" w:rsidRDefault="00181084" w:rsidP="00D45945">
      <w:pPr>
        <w:spacing w:after="0" w:line="240" w:lineRule="auto"/>
      </w:pPr>
      <w:r>
        <w:separator/>
      </w:r>
    </w:p>
  </w:endnote>
  <w:endnote w:type="continuationSeparator" w:id="0">
    <w:p w14:paraId="75C8F430" w14:textId="77777777" w:rsidR="00181084" w:rsidRDefault="00181084" w:rsidP="00D45945">
      <w:pPr>
        <w:spacing w:after="0" w:line="240" w:lineRule="auto"/>
      </w:pPr>
      <w:r>
        <w:continuationSeparator/>
      </w:r>
    </w:p>
  </w:endnote>
  <w:endnote w:type="continuationNotice" w:id="1">
    <w:p w14:paraId="537BE899" w14:textId="77777777" w:rsidR="00181084" w:rsidRDefault="001810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156C657F" w:rsidR="00667660" w:rsidRDefault="00667660">
        <w:pPr>
          <w:pStyle w:val="Footer"/>
          <w:pBdr>
            <w:top w:val="single" w:sz="4" w:space="1" w:color="D9D9D9" w:themeColor="background1" w:themeShade="D9"/>
          </w:pBdr>
          <w:jc w:val="right"/>
        </w:pPr>
        <w:r>
          <w:rPr>
            <w:noProof/>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990FE5">
          <w:t>3</w:t>
        </w:r>
        <w:r>
          <w:fldChar w:fldCharType="end"/>
        </w:r>
        <w:r>
          <w:t xml:space="preserve"> | </w:t>
        </w:r>
        <w:r>
          <w:rPr>
            <w:color w:val="7F7F7F" w:themeColor="background1" w:themeShade="7F"/>
          </w:rPr>
          <w:t>Lapa</w:t>
        </w:r>
      </w:p>
    </w:sdtContent>
  </w:sdt>
  <w:p w14:paraId="7B0BF032" w14:textId="637DA65B" w:rsidR="00667660" w:rsidRDefault="00667660" w:rsidP="006E20D8">
    <w:pPr>
      <w:pStyle w:val="Footer"/>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667660" w:rsidRDefault="00667660" w:rsidP="006E20D8">
    <w:pPr>
      <w:pStyle w:val="Footer"/>
      <w:tabs>
        <w:tab w:val="clear" w:pos="4680"/>
        <w:tab w:val="clear" w:pos="9360"/>
        <w:tab w:val="left" w:pos="6540"/>
      </w:tabs>
    </w:pPr>
    <w:r>
      <w:rPr>
        <w:noProof/>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6"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C4461" w14:textId="77777777" w:rsidR="00181084" w:rsidRDefault="00181084" w:rsidP="00D45945">
      <w:pPr>
        <w:spacing w:after="0" w:line="240" w:lineRule="auto"/>
      </w:pPr>
      <w:r>
        <w:separator/>
      </w:r>
    </w:p>
  </w:footnote>
  <w:footnote w:type="continuationSeparator" w:id="0">
    <w:p w14:paraId="7358CB9A" w14:textId="77777777" w:rsidR="00181084" w:rsidRDefault="00181084" w:rsidP="00D45945">
      <w:pPr>
        <w:spacing w:after="0" w:line="240" w:lineRule="auto"/>
      </w:pPr>
      <w:r>
        <w:continuationSeparator/>
      </w:r>
    </w:p>
  </w:footnote>
  <w:footnote w:type="continuationNotice" w:id="1">
    <w:p w14:paraId="667FA1C1" w14:textId="77777777" w:rsidR="00181084" w:rsidRDefault="00181084">
      <w:pPr>
        <w:spacing w:after="0" w:line="240" w:lineRule="auto"/>
      </w:pPr>
    </w:p>
  </w:footnote>
  <w:footnote w:id="2">
    <w:p w14:paraId="16BE0D66" w14:textId="77777777" w:rsidR="00667660" w:rsidRDefault="00667660" w:rsidP="008152B3">
      <w:pPr>
        <w:pStyle w:val="FootnoteText"/>
      </w:pPr>
      <w:r>
        <w:rPr>
          <w:rStyle w:val="FootnoteReference"/>
        </w:rPr>
        <w:footnoteRef/>
      </w:r>
      <w:r>
        <w:t xml:space="preserve"> Piemēram: Engineering tool box. Dažu izvēlēto materiālu un gāzu siltumvadītspēja. Pieejams https://www.engineeringtoolbox.com/thermal-conductivity-d_429.html</w:t>
      </w:r>
    </w:p>
  </w:footnote>
  <w:footnote w:id="3">
    <w:p w14:paraId="41F92A90" w14:textId="77777777" w:rsidR="00667660" w:rsidRDefault="00667660" w:rsidP="00D86520">
      <w:pPr>
        <w:pStyle w:val="FootnoteText"/>
        <w:rPr>
          <w:rFonts w:eastAsia="Calibri"/>
        </w:rPr>
      </w:pPr>
      <w:r>
        <w:rPr>
          <w:rStyle w:val="FootnoteReference"/>
        </w:rPr>
        <w:footnoteRef/>
      </w:r>
      <w:r>
        <w:t xml:space="preserve"> Engineering tool box. Dažu izvēlēto materiālu un gāzu siltumvadītspēja. Pieejams https://www.engineeringtoolbox.com/thermal-conductivity-d_429.html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667660" w:rsidRDefault="00667660" w:rsidP="0002165B">
    <w:pPr>
      <w:pStyle w:val="Header"/>
      <w:tabs>
        <w:tab w:val="left" w:pos="2355"/>
        <w:tab w:val="right" w:pos="8460"/>
      </w:tabs>
      <w:ind w:left="-1418"/>
      <w:jc w:val="left"/>
    </w:pPr>
    <w:r>
      <w:rPr>
        <w:b/>
        <w:noProof/>
        <w:color w:val="538135"/>
        <w:sz w:val="28"/>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A4386"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2"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52A02F3"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Gjvyg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667660" w:rsidRDefault="00667660" w:rsidP="0002165B">
    <w:pPr>
      <w:pStyle w:val="Header"/>
      <w:tabs>
        <w:tab w:val="left" w:pos="2355"/>
        <w:tab w:val="right" w:pos="8460"/>
      </w:tabs>
      <w:ind w:left="-1418"/>
      <w:jc w:val="left"/>
    </w:pPr>
  </w:p>
  <w:p w14:paraId="4886F6DE" w14:textId="346E9A0C" w:rsidR="00667660" w:rsidRDefault="00667660" w:rsidP="0002165B">
    <w:pPr>
      <w:pStyle w:val="Header"/>
      <w:tabs>
        <w:tab w:val="left" w:pos="2355"/>
        <w:tab w:val="right" w:pos="8460"/>
      </w:tabs>
      <w:ind w:left="-1418"/>
      <w:jc w:val="left"/>
    </w:pPr>
  </w:p>
  <w:p w14:paraId="121892CF" w14:textId="77777777" w:rsidR="00667660" w:rsidRDefault="00667660" w:rsidP="0002165B">
    <w:pPr>
      <w:pStyle w:val="Header"/>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68B1"/>
    <w:multiLevelType w:val="hybridMultilevel"/>
    <w:tmpl w:val="1DE42E6A"/>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62537E"/>
    <w:multiLevelType w:val="hybridMultilevel"/>
    <w:tmpl w:val="8C503FB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 w15:restartNumberingAfterBreak="0">
    <w:nsid w:val="055F3280"/>
    <w:multiLevelType w:val="hybridMultilevel"/>
    <w:tmpl w:val="7F8244FE"/>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05EB3858"/>
    <w:multiLevelType w:val="hybridMultilevel"/>
    <w:tmpl w:val="9D9E3FE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7F73119"/>
    <w:multiLevelType w:val="hybridMultilevel"/>
    <w:tmpl w:val="46DA913E"/>
    <w:lvl w:ilvl="0" w:tplc="04260017">
      <w:start w:val="1"/>
      <w:numFmt w:val="lowerLetter"/>
      <w:lvlText w:val="%1)"/>
      <w:lvlJc w:val="left"/>
      <w:pPr>
        <w:ind w:left="2700" w:hanging="360"/>
      </w:pPr>
    </w:lvl>
    <w:lvl w:ilvl="1" w:tplc="04260019" w:tentative="1">
      <w:start w:val="1"/>
      <w:numFmt w:val="lowerLetter"/>
      <w:lvlText w:val="%2."/>
      <w:lvlJc w:val="left"/>
      <w:pPr>
        <w:ind w:left="3420" w:hanging="360"/>
      </w:pPr>
    </w:lvl>
    <w:lvl w:ilvl="2" w:tplc="0426001B" w:tentative="1">
      <w:start w:val="1"/>
      <w:numFmt w:val="lowerRoman"/>
      <w:lvlText w:val="%3."/>
      <w:lvlJc w:val="right"/>
      <w:pPr>
        <w:ind w:left="4140" w:hanging="180"/>
      </w:pPr>
    </w:lvl>
    <w:lvl w:ilvl="3" w:tplc="0426000F" w:tentative="1">
      <w:start w:val="1"/>
      <w:numFmt w:val="decimal"/>
      <w:lvlText w:val="%4."/>
      <w:lvlJc w:val="left"/>
      <w:pPr>
        <w:ind w:left="4860" w:hanging="360"/>
      </w:pPr>
    </w:lvl>
    <w:lvl w:ilvl="4" w:tplc="04260019" w:tentative="1">
      <w:start w:val="1"/>
      <w:numFmt w:val="lowerLetter"/>
      <w:lvlText w:val="%5."/>
      <w:lvlJc w:val="left"/>
      <w:pPr>
        <w:ind w:left="5580" w:hanging="360"/>
      </w:pPr>
    </w:lvl>
    <w:lvl w:ilvl="5" w:tplc="0426001B" w:tentative="1">
      <w:start w:val="1"/>
      <w:numFmt w:val="lowerRoman"/>
      <w:lvlText w:val="%6."/>
      <w:lvlJc w:val="right"/>
      <w:pPr>
        <w:ind w:left="6300" w:hanging="180"/>
      </w:pPr>
    </w:lvl>
    <w:lvl w:ilvl="6" w:tplc="0426000F" w:tentative="1">
      <w:start w:val="1"/>
      <w:numFmt w:val="decimal"/>
      <w:lvlText w:val="%7."/>
      <w:lvlJc w:val="left"/>
      <w:pPr>
        <w:ind w:left="7020" w:hanging="360"/>
      </w:pPr>
    </w:lvl>
    <w:lvl w:ilvl="7" w:tplc="04260019" w:tentative="1">
      <w:start w:val="1"/>
      <w:numFmt w:val="lowerLetter"/>
      <w:lvlText w:val="%8."/>
      <w:lvlJc w:val="left"/>
      <w:pPr>
        <w:ind w:left="7740" w:hanging="360"/>
      </w:pPr>
    </w:lvl>
    <w:lvl w:ilvl="8" w:tplc="0426001B" w:tentative="1">
      <w:start w:val="1"/>
      <w:numFmt w:val="lowerRoman"/>
      <w:lvlText w:val="%9."/>
      <w:lvlJc w:val="right"/>
      <w:pPr>
        <w:ind w:left="8460" w:hanging="180"/>
      </w:pPr>
    </w:lvl>
  </w:abstractNum>
  <w:abstractNum w:abstractNumId="5" w15:restartNumberingAfterBreak="0">
    <w:nsid w:val="0A760D48"/>
    <w:multiLevelType w:val="hybridMultilevel"/>
    <w:tmpl w:val="655E641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0E90014"/>
    <w:multiLevelType w:val="hybridMultilevel"/>
    <w:tmpl w:val="6316C73C"/>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4D8664E"/>
    <w:multiLevelType w:val="hybridMultilevel"/>
    <w:tmpl w:val="21FC2FB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93376D8"/>
    <w:multiLevelType w:val="hybridMultilevel"/>
    <w:tmpl w:val="349EFB6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96A2370"/>
    <w:multiLevelType w:val="hybridMultilevel"/>
    <w:tmpl w:val="506E0D4C"/>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B8D14F1"/>
    <w:multiLevelType w:val="hybridMultilevel"/>
    <w:tmpl w:val="3CE0E9F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09D6797"/>
    <w:multiLevelType w:val="hybridMultilevel"/>
    <w:tmpl w:val="D31442B2"/>
    <w:lvl w:ilvl="0" w:tplc="04260017">
      <w:start w:val="1"/>
      <w:numFmt w:val="lowerLetter"/>
      <w:lvlText w:val="%1)"/>
      <w:lvlJc w:val="left"/>
      <w:pPr>
        <w:ind w:left="720" w:hanging="360"/>
      </w:pPr>
    </w:lvl>
    <w:lvl w:ilvl="1" w:tplc="A9828332">
      <w:start w:val="1"/>
      <w:numFmt w:val="decimal"/>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15:restartNumberingAfterBreak="0">
    <w:nsid w:val="2E162E1F"/>
    <w:multiLevelType w:val="hybridMultilevel"/>
    <w:tmpl w:val="0F7ED01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F8B33B0"/>
    <w:multiLevelType w:val="hybridMultilevel"/>
    <w:tmpl w:val="C654417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4" w15:restartNumberingAfterBreak="0">
    <w:nsid w:val="31472B8F"/>
    <w:multiLevelType w:val="multilevel"/>
    <w:tmpl w:val="E1DAF952"/>
    <w:lvl w:ilvl="0">
      <w:start w:val="1"/>
      <w:numFmt w:val="decimal"/>
      <w:pStyle w:val="Heading1"/>
      <w:lvlText w:val="%1."/>
      <w:lvlJc w:val="left"/>
      <w:pPr>
        <w:ind w:left="644"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5" w15:restartNumberingAfterBreak="0">
    <w:nsid w:val="360D52F9"/>
    <w:multiLevelType w:val="hybridMultilevel"/>
    <w:tmpl w:val="C6C0281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6B332EB"/>
    <w:multiLevelType w:val="hybridMultilevel"/>
    <w:tmpl w:val="3A38EB6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7236712"/>
    <w:multiLevelType w:val="hybridMultilevel"/>
    <w:tmpl w:val="F9E09E3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 w15:restartNumberingAfterBreak="0">
    <w:nsid w:val="37D8085D"/>
    <w:multiLevelType w:val="hybridMultilevel"/>
    <w:tmpl w:val="009EE94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9A40222"/>
    <w:multiLevelType w:val="hybridMultilevel"/>
    <w:tmpl w:val="3CFA9BBE"/>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3A855141"/>
    <w:multiLevelType w:val="hybridMultilevel"/>
    <w:tmpl w:val="D500D85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3F236A50"/>
    <w:multiLevelType w:val="hybridMultilevel"/>
    <w:tmpl w:val="7E24986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7728C"/>
    <w:multiLevelType w:val="hybridMultilevel"/>
    <w:tmpl w:val="6ACA2D8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8274401"/>
    <w:multiLevelType w:val="hybridMultilevel"/>
    <w:tmpl w:val="38F0BDF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 w15:restartNumberingAfterBreak="0">
    <w:nsid w:val="4962099C"/>
    <w:multiLevelType w:val="hybridMultilevel"/>
    <w:tmpl w:val="736A18EA"/>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5"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6" w15:restartNumberingAfterBreak="0">
    <w:nsid w:val="4DEB681E"/>
    <w:multiLevelType w:val="hybridMultilevel"/>
    <w:tmpl w:val="DF348336"/>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7"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5EAC3683"/>
    <w:multiLevelType w:val="hybridMultilevel"/>
    <w:tmpl w:val="F3DAB8F2"/>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F922B9E"/>
    <w:multiLevelType w:val="hybridMultilevel"/>
    <w:tmpl w:val="7F8244FE"/>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0" w15:restartNumberingAfterBreak="0">
    <w:nsid w:val="63A800AB"/>
    <w:multiLevelType w:val="hybridMultilevel"/>
    <w:tmpl w:val="937C68AC"/>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9860046"/>
    <w:multiLevelType w:val="hybridMultilevel"/>
    <w:tmpl w:val="67C8002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B99233D"/>
    <w:multiLevelType w:val="hybridMultilevel"/>
    <w:tmpl w:val="276E2F6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DEE13A7"/>
    <w:multiLevelType w:val="hybridMultilevel"/>
    <w:tmpl w:val="340C3E3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0A81FBB"/>
    <w:multiLevelType w:val="hybridMultilevel"/>
    <w:tmpl w:val="E21A992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37824B8"/>
    <w:multiLevelType w:val="hybridMultilevel"/>
    <w:tmpl w:val="E318AE1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6404F87"/>
    <w:multiLevelType w:val="hybridMultilevel"/>
    <w:tmpl w:val="5CA823C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79BA3186"/>
    <w:multiLevelType w:val="hybridMultilevel"/>
    <w:tmpl w:val="1C0C46D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357449"/>
    <w:multiLevelType w:val="hybridMultilevel"/>
    <w:tmpl w:val="5946527A"/>
    <w:lvl w:ilvl="0" w:tplc="0426000F">
      <w:start w:val="1"/>
      <w:numFmt w:val="decimal"/>
      <w:lvlText w:val="%1."/>
      <w:lvlJc w:val="left"/>
      <w:pPr>
        <w:ind w:left="720" w:hanging="360"/>
      </w:pPr>
    </w:lvl>
    <w:lvl w:ilvl="1" w:tplc="A9828332">
      <w:start w:val="1"/>
      <w:numFmt w:val="decimal"/>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num w:numId="1">
    <w:abstractNumId w:val="27"/>
  </w:num>
  <w:num w:numId="2">
    <w:abstractNumId w:val="14"/>
  </w:num>
  <w:num w:numId="3">
    <w:abstractNumId w:val="25"/>
  </w:num>
  <w:num w:numId="4">
    <w:abstractNumId w:val="26"/>
  </w:num>
  <w:num w:numId="5">
    <w:abstractNumId w:val="4"/>
  </w:num>
  <w:num w:numId="6">
    <w:abstractNumId w:val="7"/>
  </w:num>
  <w:num w:numId="7">
    <w:abstractNumId w:val="36"/>
  </w:num>
  <w:num w:numId="8">
    <w:abstractNumId w:val="37"/>
  </w:num>
  <w:num w:numId="9">
    <w:abstractNumId w:val="33"/>
  </w:num>
  <w:num w:numId="10">
    <w:abstractNumId w:val="16"/>
  </w:num>
  <w:num w:numId="11">
    <w:abstractNumId w:val="0"/>
  </w:num>
  <w:num w:numId="12">
    <w:abstractNumId w:val="8"/>
  </w:num>
  <w:num w:numId="13">
    <w:abstractNumId w:val="18"/>
  </w:num>
  <w:num w:numId="14">
    <w:abstractNumId w:val="21"/>
  </w:num>
  <w:num w:numId="15">
    <w:abstractNumId w:val="5"/>
  </w:num>
  <w:num w:numId="16">
    <w:abstractNumId w:val="6"/>
  </w:num>
  <w:num w:numId="17">
    <w:abstractNumId w:val="32"/>
  </w:num>
  <w:num w:numId="18">
    <w:abstractNumId w:val="10"/>
  </w:num>
  <w:num w:numId="19">
    <w:abstractNumId w:val="34"/>
  </w:num>
  <w:num w:numId="20">
    <w:abstractNumId w:val="3"/>
  </w:num>
  <w:num w:numId="21">
    <w:abstractNumId w:val="30"/>
  </w:num>
  <w:num w:numId="22">
    <w:abstractNumId w:val="31"/>
  </w:num>
  <w:num w:numId="23">
    <w:abstractNumId w:val="20"/>
  </w:num>
  <w:num w:numId="24">
    <w:abstractNumId w:val="28"/>
  </w:num>
  <w:num w:numId="25">
    <w:abstractNumId w:val="35"/>
  </w:num>
  <w:num w:numId="26">
    <w:abstractNumId w:val="9"/>
  </w:num>
  <w:num w:numId="27">
    <w:abstractNumId w:val="22"/>
  </w:num>
  <w:num w:numId="28">
    <w:abstractNumId w:val="15"/>
  </w:num>
  <w:num w:numId="29">
    <w:abstractNumId w:val="12"/>
  </w:num>
  <w:num w:numId="30">
    <w:abstractNumId w:val="17"/>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1"/>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23"/>
  </w:num>
  <w:num w:numId="40">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0EEA"/>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1752"/>
    <w:rsid w:val="00042C69"/>
    <w:rsid w:val="00042F0C"/>
    <w:rsid w:val="00044D7F"/>
    <w:rsid w:val="000456AC"/>
    <w:rsid w:val="00046E02"/>
    <w:rsid w:val="00047636"/>
    <w:rsid w:val="00047950"/>
    <w:rsid w:val="00050FC4"/>
    <w:rsid w:val="00052537"/>
    <w:rsid w:val="00053C4E"/>
    <w:rsid w:val="000544A9"/>
    <w:rsid w:val="0005527A"/>
    <w:rsid w:val="000554ED"/>
    <w:rsid w:val="00056723"/>
    <w:rsid w:val="00060996"/>
    <w:rsid w:val="00060B9B"/>
    <w:rsid w:val="00062C41"/>
    <w:rsid w:val="000643C3"/>
    <w:rsid w:val="00065183"/>
    <w:rsid w:val="00065B7F"/>
    <w:rsid w:val="00065FAB"/>
    <w:rsid w:val="00067201"/>
    <w:rsid w:val="00067D57"/>
    <w:rsid w:val="00071EA8"/>
    <w:rsid w:val="00071F0D"/>
    <w:rsid w:val="00072630"/>
    <w:rsid w:val="000734A1"/>
    <w:rsid w:val="00073673"/>
    <w:rsid w:val="000740DD"/>
    <w:rsid w:val="000754A5"/>
    <w:rsid w:val="000765BA"/>
    <w:rsid w:val="0008129D"/>
    <w:rsid w:val="00081311"/>
    <w:rsid w:val="00082F92"/>
    <w:rsid w:val="00083BAA"/>
    <w:rsid w:val="0008449D"/>
    <w:rsid w:val="0008476B"/>
    <w:rsid w:val="00084C0C"/>
    <w:rsid w:val="00085B5A"/>
    <w:rsid w:val="00085D7B"/>
    <w:rsid w:val="0008709B"/>
    <w:rsid w:val="0008756B"/>
    <w:rsid w:val="00087D85"/>
    <w:rsid w:val="00090E6C"/>
    <w:rsid w:val="000915F6"/>
    <w:rsid w:val="000917D0"/>
    <w:rsid w:val="0009458A"/>
    <w:rsid w:val="0009547B"/>
    <w:rsid w:val="000A03A7"/>
    <w:rsid w:val="000A1151"/>
    <w:rsid w:val="000A17FA"/>
    <w:rsid w:val="000A1A92"/>
    <w:rsid w:val="000A224D"/>
    <w:rsid w:val="000A236A"/>
    <w:rsid w:val="000A2510"/>
    <w:rsid w:val="000A4FFB"/>
    <w:rsid w:val="000A5170"/>
    <w:rsid w:val="000A56F0"/>
    <w:rsid w:val="000A7AC4"/>
    <w:rsid w:val="000B0F6B"/>
    <w:rsid w:val="000B244C"/>
    <w:rsid w:val="000B2454"/>
    <w:rsid w:val="000B298B"/>
    <w:rsid w:val="000B29F9"/>
    <w:rsid w:val="000B2B57"/>
    <w:rsid w:val="000B3425"/>
    <w:rsid w:val="000B3492"/>
    <w:rsid w:val="000B3D31"/>
    <w:rsid w:val="000B49E3"/>
    <w:rsid w:val="000B4E91"/>
    <w:rsid w:val="000B4FD1"/>
    <w:rsid w:val="000B5B0F"/>
    <w:rsid w:val="000B5C71"/>
    <w:rsid w:val="000C02C8"/>
    <w:rsid w:val="000C06E6"/>
    <w:rsid w:val="000C17C4"/>
    <w:rsid w:val="000C2699"/>
    <w:rsid w:val="000C3F7C"/>
    <w:rsid w:val="000C4C39"/>
    <w:rsid w:val="000C53DA"/>
    <w:rsid w:val="000C5A2B"/>
    <w:rsid w:val="000C5DB3"/>
    <w:rsid w:val="000C6001"/>
    <w:rsid w:val="000C7400"/>
    <w:rsid w:val="000C7734"/>
    <w:rsid w:val="000C7E75"/>
    <w:rsid w:val="000D0790"/>
    <w:rsid w:val="000D1306"/>
    <w:rsid w:val="000D137F"/>
    <w:rsid w:val="000D2B55"/>
    <w:rsid w:val="000D36FE"/>
    <w:rsid w:val="000D3F1B"/>
    <w:rsid w:val="000D41A1"/>
    <w:rsid w:val="000D5579"/>
    <w:rsid w:val="000D635D"/>
    <w:rsid w:val="000D6660"/>
    <w:rsid w:val="000D7B45"/>
    <w:rsid w:val="000E23B0"/>
    <w:rsid w:val="000E2CFC"/>
    <w:rsid w:val="000E3137"/>
    <w:rsid w:val="000E4443"/>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30"/>
    <w:rsid w:val="00111774"/>
    <w:rsid w:val="00111A53"/>
    <w:rsid w:val="00111F4D"/>
    <w:rsid w:val="00112065"/>
    <w:rsid w:val="00112CC3"/>
    <w:rsid w:val="00113B93"/>
    <w:rsid w:val="00113E31"/>
    <w:rsid w:val="00114F5A"/>
    <w:rsid w:val="00114FCC"/>
    <w:rsid w:val="00116E0F"/>
    <w:rsid w:val="00117A89"/>
    <w:rsid w:val="001212CB"/>
    <w:rsid w:val="0012209A"/>
    <w:rsid w:val="0012336E"/>
    <w:rsid w:val="00123DAA"/>
    <w:rsid w:val="0012429C"/>
    <w:rsid w:val="001252FF"/>
    <w:rsid w:val="00125C17"/>
    <w:rsid w:val="001305BE"/>
    <w:rsid w:val="00131B2B"/>
    <w:rsid w:val="00131E8F"/>
    <w:rsid w:val="00133E2A"/>
    <w:rsid w:val="0013418B"/>
    <w:rsid w:val="001352BB"/>
    <w:rsid w:val="001364DB"/>
    <w:rsid w:val="00136528"/>
    <w:rsid w:val="00136B2A"/>
    <w:rsid w:val="0013743B"/>
    <w:rsid w:val="0013778B"/>
    <w:rsid w:val="00137FCB"/>
    <w:rsid w:val="0014106A"/>
    <w:rsid w:val="0014199B"/>
    <w:rsid w:val="001448DD"/>
    <w:rsid w:val="00145F40"/>
    <w:rsid w:val="001461EB"/>
    <w:rsid w:val="001467A2"/>
    <w:rsid w:val="00146A19"/>
    <w:rsid w:val="00147644"/>
    <w:rsid w:val="0015043C"/>
    <w:rsid w:val="00150EA3"/>
    <w:rsid w:val="001523DA"/>
    <w:rsid w:val="0015407A"/>
    <w:rsid w:val="0015439F"/>
    <w:rsid w:val="00154656"/>
    <w:rsid w:val="00156A43"/>
    <w:rsid w:val="00156B81"/>
    <w:rsid w:val="00156EC8"/>
    <w:rsid w:val="00157CA5"/>
    <w:rsid w:val="0016054D"/>
    <w:rsid w:val="001611DC"/>
    <w:rsid w:val="00162A62"/>
    <w:rsid w:val="00162E63"/>
    <w:rsid w:val="001637FA"/>
    <w:rsid w:val="0016423A"/>
    <w:rsid w:val="001652BA"/>
    <w:rsid w:val="00167142"/>
    <w:rsid w:val="0016719A"/>
    <w:rsid w:val="001671F3"/>
    <w:rsid w:val="0016726A"/>
    <w:rsid w:val="001679F9"/>
    <w:rsid w:val="00167C43"/>
    <w:rsid w:val="001700A2"/>
    <w:rsid w:val="00171237"/>
    <w:rsid w:val="00171636"/>
    <w:rsid w:val="00171F71"/>
    <w:rsid w:val="001727B0"/>
    <w:rsid w:val="00172F6B"/>
    <w:rsid w:val="00173D4B"/>
    <w:rsid w:val="00176005"/>
    <w:rsid w:val="001766D6"/>
    <w:rsid w:val="00180C6F"/>
    <w:rsid w:val="00181084"/>
    <w:rsid w:val="001822B8"/>
    <w:rsid w:val="0018232D"/>
    <w:rsid w:val="00182B96"/>
    <w:rsid w:val="001838A8"/>
    <w:rsid w:val="00183A7F"/>
    <w:rsid w:val="00183EA5"/>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A9D"/>
    <w:rsid w:val="001A1DBD"/>
    <w:rsid w:val="001A2485"/>
    <w:rsid w:val="001A2588"/>
    <w:rsid w:val="001A2718"/>
    <w:rsid w:val="001A294D"/>
    <w:rsid w:val="001A2962"/>
    <w:rsid w:val="001A61F1"/>
    <w:rsid w:val="001A622F"/>
    <w:rsid w:val="001B0F63"/>
    <w:rsid w:val="001B104C"/>
    <w:rsid w:val="001B226C"/>
    <w:rsid w:val="001B23A9"/>
    <w:rsid w:val="001B2B07"/>
    <w:rsid w:val="001B31B6"/>
    <w:rsid w:val="001B4F9D"/>
    <w:rsid w:val="001B76AD"/>
    <w:rsid w:val="001B7ECF"/>
    <w:rsid w:val="001B7F1F"/>
    <w:rsid w:val="001B7F85"/>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D4349"/>
    <w:rsid w:val="001E129D"/>
    <w:rsid w:val="001E5F0B"/>
    <w:rsid w:val="001E66BF"/>
    <w:rsid w:val="001E7A64"/>
    <w:rsid w:val="001F08A4"/>
    <w:rsid w:val="001F1A07"/>
    <w:rsid w:val="001F4222"/>
    <w:rsid w:val="001F4E92"/>
    <w:rsid w:val="001F64BA"/>
    <w:rsid w:val="001F7158"/>
    <w:rsid w:val="001F747B"/>
    <w:rsid w:val="00200303"/>
    <w:rsid w:val="00200665"/>
    <w:rsid w:val="00201975"/>
    <w:rsid w:val="00202B70"/>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0FBB"/>
    <w:rsid w:val="00221E3A"/>
    <w:rsid w:val="00222AB9"/>
    <w:rsid w:val="002231CC"/>
    <w:rsid w:val="00223B5E"/>
    <w:rsid w:val="00223D6B"/>
    <w:rsid w:val="00224485"/>
    <w:rsid w:val="002248DF"/>
    <w:rsid w:val="0022511D"/>
    <w:rsid w:val="002255D8"/>
    <w:rsid w:val="00227197"/>
    <w:rsid w:val="002277AE"/>
    <w:rsid w:val="002317D6"/>
    <w:rsid w:val="00232567"/>
    <w:rsid w:val="0023375C"/>
    <w:rsid w:val="00233897"/>
    <w:rsid w:val="002340F0"/>
    <w:rsid w:val="00235DCC"/>
    <w:rsid w:val="00236605"/>
    <w:rsid w:val="00236BBE"/>
    <w:rsid w:val="002375A0"/>
    <w:rsid w:val="00237745"/>
    <w:rsid w:val="002401BA"/>
    <w:rsid w:val="002407C3"/>
    <w:rsid w:val="0024161E"/>
    <w:rsid w:val="00241678"/>
    <w:rsid w:val="00241A7F"/>
    <w:rsid w:val="00243D7A"/>
    <w:rsid w:val="00244F5D"/>
    <w:rsid w:val="002452CE"/>
    <w:rsid w:val="00245F2C"/>
    <w:rsid w:val="00245F80"/>
    <w:rsid w:val="002464E5"/>
    <w:rsid w:val="00247628"/>
    <w:rsid w:val="002503CA"/>
    <w:rsid w:val="00251627"/>
    <w:rsid w:val="002541D6"/>
    <w:rsid w:val="0025714F"/>
    <w:rsid w:val="0025786E"/>
    <w:rsid w:val="00257A02"/>
    <w:rsid w:val="00260C76"/>
    <w:rsid w:val="00261B6E"/>
    <w:rsid w:val="00261DD8"/>
    <w:rsid w:val="002621E4"/>
    <w:rsid w:val="0026243D"/>
    <w:rsid w:val="002624A8"/>
    <w:rsid w:val="00264653"/>
    <w:rsid w:val="00264D75"/>
    <w:rsid w:val="002654E7"/>
    <w:rsid w:val="00265881"/>
    <w:rsid w:val="0026656E"/>
    <w:rsid w:val="00266698"/>
    <w:rsid w:val="00266EB0"/>
    <w:rsid w:val="00267030"/>
    <w:rsid w:val="0026740F"/>
    <w:rsid w:val="002743B3"/>
    <w:rsid w:val="002744E0"/>
    <w:rsid w:val="0027513D"/>
    <w:rsid w:val="0027779E"/>
    <w:rsid w:val="00277B6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39C"/>
    <w:rsid w:val="002A06CA"/>
    <w:rsid w:val="002A1042"/>
    <w:rsid w:val="002A10EB"/>
    <w:rsid w:val="002A1225"/>
    <w:rsid w:val="002A22F8"/>
    <w:rsid w:val="002A36A8"/>
    <w:rsid w:val="002A4107"/>
    <w:rsid w:val="002A53A7"/>
    <w:rsid w:val="002A546F"/>
    <w:rsid w:val="002A5C24"/>
    <w:rsid w:val="002A7539"/>
    <w:rsid w:val="002A7D9C"/>
    <w:rsid w:val="002B00C7"/>
    <w:rsid w:val="002B1706"/>
    <w:rsid w:val="002B1C64"/>
    <w:rsid w:val="002B1F0D"/>
    <w:rsid w:val="002B3857"/>
    <w:rsid w:val="002B3B0B"/>
    <w:rsid w:val="002B4E8A"/>
    <w:rsid w:val="002B55E6"/>
    <w:rsid w:val="002B602E"/>
    <w:rsid w:val="002B6585"/>
    <w:rsid w:val="002B665E"/>
    <w:rsid w:val="002B78F0"/>
    <w:rsid w:val="002B7E34"/>
    <w:rsid w:val="002C003A"/>
    <w:rsid w:val="002C04B2"/>
    <w:rsid w:val="002C0B29"/>
    <w:rsid w:val="002C12D3"/>
    <w:rsid w:val="002C1BDD"/>
    <w:rsid w:val="002C2003"/>
    <w:rsid w:val="002C2396"/>
    <w:rsid w:val="002C24BE"/>
    <w:rsid w:val="002C3E43"/>
    <w:rsid w:val="002C4ED4"/>
    <w:rsid w:val="002C721A"/>
    <w:rsid w:val="002D03A0"/>
    <w:rsid w:val="002D12B7"/>
    <w:rsid w:val="002D17AA"/>
    <w:rsid w:val="002D1E9E"/>
    <w:rsid w:val="002D332A"/>
    <w:rsid w:val="002D34C0"/>
    <w:rsid w:val="002D429F"/>
    <w:rsid w:val="002D44BF"/>
    <w:rsid w:val="002D47BA"/>
    <w:rsid w:val="002D49C3"/>
    <w:rsid w:val="002D65C8"/>
    <w:rsid w:val="002E0FD2"/>
    <w:rsid w:val="002E4CA3"/>
    <w:rsid w:val="002E5A52"/>
    <w:rsid w:val="002E60CF"/>
    <w:rsid w:val="002E6CD7"/>
    <w:rsid w:val="002E7350"/>
    <w:rsid w:val="002F13C1"/>
    <w:rsid w:val="002F4FBA"/>
    <w:rsid w:val="002F5B93"/>
    <w:rsid w:val="002F5BA6"/>
    <w:rsid w:val="002F6179"/>
    <w:rsid w:val="002F7B16"/>
    <w:rsid w:val="00300DF5"/>
    <w:rsid w:val="00300F78"/>
    <w:rsid w:val="0030269D"/>
    <w:rsid w:val="00303DB6"/>
    <w:rsid w:val="00304B13"/>
    <w:rsid w:val="00304B95"/>
    <w:rsid w:val="00304E4C"/>
    <w:rsid w:val="00305241"/>
    <w:rsid w:val="00306369"/>
    <w:rsid w:val="00306679"/>
    <w:rsid w:val="00307ADB"/>
    <w:rsid w:val="00307F17"/>
    <w:rsid w:val="0031173D"/>
    <w:rsid w:val="0031320B"/>
    <w:rsid w:val="00314190"/>
    <w:rsid w:val="00314239"/>
    <w:rsid w:val="00314718"/>
    <w:rsid w:val="00314ABE"/>
    <w:rsid w:val="00315891"/>
    <w:rsid w:val="003158C2"/>
    <w:rsid w:val="0032011C"/>
    <w:rsid w:val="00320D3F"/>
    <w:rsid w:val="00321053"/>
    <w:rsid w:val="003216E5"/>
    <w:rsid w:val="0032328B"/>
    <w:rsid w:val="00323583"/>
    <w:rsid w:val="00323DF6"/>
    <w:rsid w:val="00324DE8"/>
    <w:rsid w:val="00325687"/>
    <w:rsid w:val="00325E6B"/>
    <w:rsid w:val="003263EF"/>
    <w:rsid w:val="00326AAD"/>
    <w:rsid w:val="00326BA2"/>
    <w:rsid w:val="0033151C"/>
    <w:rsid w:val="00331588"/>
    <w:rsid w:val="00332CA2"/>
    <w:rsid w:val="00333F3E"/>
    <w:rsid w:val="00334396"/>
    <w:rsid w:val="0033581C"/>
    <w:rsid w:val="00335E0E"/>
    <w:rsid w:val="003361AE"/>
    <w:rsid w:val="003362C1"/>
    <w:rsid w:val="00336626"/>
    <w:rsid w:val="003402D2"/>
    <w:rsid w:val="00340369"/>
    <w:rsid w:val="003405ED"/>
    <w:rsid w:val="00340E4E"/>
    <w:rsid w:val="00341892"/>
    <w:rsid w:val="00342377"/>
    <w:rsid w:val="00343325"/>
    <w:rsid w:val="00343FCB"/>
    <w:rsid w:val="00344CA5"/>
    <w:rsid w:val="0034503A"/>
    <w:rsid w:val="00345A7D"/>
    <w:rsid w:val="00345AB4"/>
    <w:rsid w:val="0034613A"/>
    <w:rsid w:val="003462F3"/>
    <w:rsid w:val="00347570"/>
    <w:rsid w:val="00352242"/>
    <w:rsid w:val="00352D92"/>
    <w:rsid w:val="00354B4B"/>
    <w:rsid w:val="00355800"/>
    <w:rsid w:val="003559F1"/>
    <w:rsid w:val="003578ED"/>
    <w:rsid w:val="003601CE"/>
    <w:rsid w:val="003608F5"/>
    <w:rsid w:val="00360E3F"/>
    <w:rsid w:val="00361400"/>
    <w:rsid w:val="0036303C"/>
    <w:rsid w:val="00363319"/>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1CDF"/>
    <w:rsid w:val="003A25FE"/>
    <w:rsid w:val="003A2A8D"/>
    <w:rsid w:val="003A2AA9"/>
    <w:rsid w:val="003A3448"/>
    <w:rsid w:val="003A38E8"/>
    <w:rsid w:val="003A419D"/>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65E0"/>
    <w:rsid w:val="003C7D91"/>
    <w:rsid w:val="003D0434"/>
    <w:rsid w:val="003D0622"/>
    <w:rsid w:val="003D0D3F"/>
    <w:rsid w:val="003D0FF4"/>
    <w:rsid w:val="003D1629"/>
    <w:rsid w:val="003D29CB"/>
    <w:rsid w:val="003D2B44"/>
    <w:rsid w:val="003D39E9"/>
    <w:rsid w:val="003D446B"/>
    <w:rsid w:val="003D4726"/>
    <w:rsid w:val="003D5724"/>
    <w:rsid w:val="003D5CA7"/>
    <w:rsid w:val="003E02B2"/>
    <w:rsid w:val="003E1F9A"/>
    <w:rsid w:val="003E24DF"/>
    <w:rsid w:val="003E27E6"/>
    <w:rsid w:val="003E3944"/>
    <w:rsid w:val="003E4669"/>
    <w:rsid w:val="003E50F8"/>
    <w:rsid w:val="003E514A"/>
    <w:rsid w:val="003E5FF5"/>
    <w:rsid w:val="003E70CE"/>
    <w:rsid w:val="003E7178"/>
    <w:rsid w:val="003E722F"/>
    <w:rsid w:val="003E72C3"/>
    <w:rsid w:val="003E7938"/>
    <w:rsid w:val="003E7F26"/>
    <w:rsid w:val="003F1E4C"/>
    <w:rsid w:val="003F65D6"/>
    <w:rsid w:val="004009C8"/>
    <w:rsid w:val="00400E4B"/>
    <w:rsid w:val="0040115D"/>
    <w:rsid w:val="00401646"/>
    <w:rsid w:val="00401851"/>
    <w:rsid w:val="00402F19"/>
    <w:rsid w:val="004047B5"/>
    <w:rsid w:val="00405CFA"/>
    <w:rsid w:val="00405D84"/>
    <w:rsid w:val="00405E9A"/>
    <w:rsid w:val="00407155"/>
    <w:rsid w:val="004104D6"/>
    <w:rsid w:val="00411261"/>
    <w:rsid w:val="00411EC5"/>
    <w:rsid w:val="004124A6"/>
    <w:rsid w:val="0041253F"/>
    <w:rsid w:val="0041277A"/>
    <w:rsid w:val="0041379C"/>
    <w:rsid w:val="00414022"/>
    <w:rsid w:val="004146E9"/>
    <w:rsid w:val="0041583F"/>
    <w:rsid w:val="00417DFE"/>
    <w:rsid w:val="004214C2"/>
    <w:rsid w:val="004214F6"/>
    <w:rsid w:val="00421700"/>
    <w:rsid w:val="004222F2"/>
    <w:rsid w:val="00422CD0"/>
    <w:rsid w:val="004243E0"/>
    <w:rsid w:val="0042515D"/>
    <w:rsid w:val="0042721D"/>
    <w:rsid w:val="00427CE3"/>
    <w:rsid w:val="00431F57"/>
    <w:rsid w:val="00432EF4"/>
    <w:rsid w:val="004331BA"/>
    <w:rsid w:val="0043352A"/>
    <w:rsid w:val="00433C55"/>
    <w:rsid w:val="00434323"/>
    <w:rsid w:val="004352AD"/>
    <w:rsid w:val="00435E30"/>
    <w:rsid w:val="004366C3"/>
    <w:rsid w:val="00436E72"/>
    <w:rsid w:val="00436FFE"/>
    <w:rsid w:val="004372BC"/>
    <w:rsid w:val="0043768E"/>
    <w:rsid w:val="004377AF"/>
    <w:rsid w:val="00440B9F"/>
    <w:rsid w:val="00442844"/>
    <w:rsid w:val="00442A1C"/>
    <w:rsid w:val="00443403"/>
    <w:rsid w:val="00443630"/>
    <w:rsid w:val="00445B8D"/>
    <w:rsid w:val="004463AC"/>
    <w:rsid w:val="00446B3A"/>
    <w:rsid w:val="00447195"/>
    <w:rsid w:val="00453889"/>
    <w:rsid w:val="00454BCC"/>
    <w:rsid w:val="00454CEC"/>
    <w:rsid w:val="00454DF2"/>
    <w:rsid w:val="00462F79"/>
    <w:rsid w:val="00463A1F"/>
    <w:rsid w:val="00463D59"/>
    <w:rsid w:val="00464179"/>
    <w:rsid w:val="00464DA2"/>
    <w:rsid w:val="004666F6"/>
    <w:rsid w:val="00466DBE"/>
    <w:rsid w:val="00470132"/>
    <w:rsid w:val="00470942"/>
    <w:rsid w:val="00470CA1"/>
    <w:rsid w:val="00471E44"/>
    <w:rsid w:val="00472596"/>
    <w:rsid w:val="004747E1"/>
    <w:rsid w:val="00474F8D"/>
    <w:rsid w:val="0047500D"/>
    <w:rsid w:val="004753B2"/>
    <w:rsid w:val="00476742"/>
    <w:rsid w:val="00476D98"/>
    <w:rsid w:val="0047733C"/>
    <w:rsid w:val="004773CF"/>
    <w:rsid w:val="004779CB"/>
    <w:rsid w:val="00477AE2"/>
    <w:rsid w:val="004803CA"/>
    <w:rsid w:val="004805F2"/>
    <w:rsid w:val="00482646"/>
    <w:rsid w:val="00484D79"/>
    <w:rsid w:val="00485051"/>
    <w:rsid w:val="00485289"/>
    <w:rsid w:val="004853DF"/>
    <w:rsid w:val="00486B3C"/>
    <w:rsid w:val="0048729C"/>
    <w:rsid w:val="0049029B"/>
    <w:rsid w:val="004910B0"/>
    <w:rsid w:val="0049134C"/>
    <w:rsid w:val="004915F3"/>
    <w:rsid w:val="00491B99"/>
    <w:rsid w:val="0049241B"/>
    <w:rsid w:val="00492D91"/>
    <w:rsid w:val="00493DA6"/>
    <w:rsid w:val="004965B7"/>
    <w:rsid w:val="00496A1A"/>
    <w:rsid w:val="004976B6"/>
    <w:rsid w:val="004A0DB9"/>
    <w:rsid w:val="004A138E"/>
    <w:rsid w:val="004A1E01"/>
    <w:rsid w:val="004A2B0D"/>
    <w:rsid w:val="004A38A4"/>
    <w:rsid w:val="004A5193"/>
    <w:rsid w:val="004A5A26"/>
    <w:rsid w:val="004A5A56"/>
    <w:rsid w:val="004A61D9"/>
    <w:rsid w:val="004A62C5"/>
    <w:rsid w:val="004A75B6"/>
    <w:rsid w:val="004A76F2"/>
    <w:rsid w:val="004A7EB3"/>
    <w:rsid w:val="004B2632"/>
    <w:rsid w:val="004B3B5E"/>
    <w:rsid w:val="004B4085"/>
    <w:rsid w:val="004B486A"/>
    <w:rsid w:val="004B5582"/>
    <w:rsid w:val="004B7A07"/>
    <w:rsid w:val="004C0D11"/>
    <w:rsid w:val="004C2205"/>
    <w:rsid w:val="004C3670"/>
    <w:rsid w:val="004C6824"/>
    <w:rsid w:val="004C7CD0"/>
    <w:rsid w:val="004D0771"/>
    <w:rsid w:val="004D0E18"/>
    <w:rsid w:val="004D0FD1"/>
    <w:rsid w:val="004D1012"/>
    <w:rsid w:val="004D1B2E"/>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0F35"/>
    <w:rsid w:val="004F2E7F"/>
    <w:rsid w:val="004F3A98"/>
    <w:rsid w:val="004F415F"/>
    <w:rsid w:val="004F62C6"/>
    <w:rsid w:val="004F740F"/>
    <w:rsid w:val="005018A4"/>
    <w:rsid w:val="00501B18"/>
    <w:rsid w:val="00501EED"/>
    <w:rsid w:val="005053E2"/>
    <w:rsid w:val="0050688A"/>
    <w:rsid w:val="00510EEC"/>
    <w:rsid w:val="005128A6"/>
    <w:rsid w:val="00513E5D"/>
    <w:rsid w:val="00513F6E"/>
    <w:rsid w:val="005142D3"/>
    <w:rsid w:val="00516615"/>
    <w:rsid w:val="005170C7"/>
    <w:rsid w:val="00517D39"/>
    <w:rsid w:val="00520247"/>
    <w:rsid w:val="0052087D"/>
    <w:rsid w:val="005217F8"/>
    <w:rsid w:val="00521FAD"/>
    <w:rsid w:val="00523A67"/>
    <w:rsid w:val="00523FF7"/>
    <w:rsid w:val="00527919"/>
    <w:rsid w:val="005300F6"/>
    <w:rsid w:val="0053033F"/>
    <w:rsid w:val="00530504"/>
    <w:rsid w:val="00530C79"/>
    <w:rsid w:val="005314E7"/>
    <w:rsid w:val="00532A6D"/>
    <w:rsid w:val="00532B6E"/>
    <w:rsid w:val="005334D9"/>
    <w:rsid w:val="005373E6"/>
    <w:rsid w:val="00540479"/>
    <w:rsid w:val="00541241"/>
    <w:rsid w:val="00541931"/>
    <w:rsid w:val="00541F6D"/>
    <w:rsid w:val="00542121"/>
    <w:rsid w:val="0054228D"/>
    <w:rsid w:val="0054317B"/>
    <w:rsid w:val="005437AF"/>
    <w:rsid w:val="00544CDC"/>
    <w:rsid w:val="0054689E"/>
    <w:rsid w:val="00546C0F"/>
    <w:rsid w:val="00547DDD"/>
    <w:rsid w:val="0055084A"/>
    <w:rsid w:val="00550888"/>
    <w:rsid w:val="0055373E"/>
    <w:rsid w:val="0055498E"/>
    <w:rsid w:val="00555E3A"/>
    <w:rsid w:val="0055611B"/>
    <w:rsid w:val="0055614A"/>
    <w:rsid w:val="00556195"/>
    <w:rsid w:val="00556AD1"/>
    <w:rsid w:val="00557935"/>
    <w:rsid w:val="00557B86"/>
    <w:rsid w:val="00561806"/>
    <w:rsid w:val="00561A36"/>
    <w:rsid w:val="0056396E"/>
    <w:rsid w:val="00563B5C"/>
    <w:rsid w:val="00564809"/>
    <w:rsid w:val="00565039"/>
    <w:rsid w:val="0057062A"/>
    <w:rsid w:val="00571ADF"/>
    <w:rsid w:val="00571FB0"/>
    <w:rsid w:val="005721B7"/>
    <w:rsid w:val="00572242"/>
    <w:rsid w:val="00572768"/>
    <w:rsid w:val="00572C27"/>
    <w:rsid w:val="00572C77"/>
    <w:rsid w:val="005731F4"/>
    <w:rsid w:val="005732A8"/>
    <w:rsid w:val="00573C37"/>
    <w:rsid w:val="005743B7"/>
    <w:rsid w:val="00575591"/>
    <w:rsid w:val="00575655"/>
    <w:rsid w:val="00575CF5"/>
    <w:rsid w:val="00576B4A"/>
    <w:rsid w:val="00577FA2"/>
    <w:rsid w:val="00580A03"/>
    <w:rsid w:val="00580FBE"/>
    <w:rsid w:val="005812D6"/>
    <w:rsid w:val="0058153A"/>
    <w:rsid w:val="005826AD"/>
    <w:rsid w:val="00582F98"/>
    <w:rsid w:val="00583541"/>
    <w:rsid w:val="00584509"/>
    <w:rsid w:val="00584B5C"/>
    <w:rsid w:val="00584B8C"/>
    <w:rsid w:val="00584CAA"/>
    <w:rsid w:val="0058545A"/>
    <w:rsid w:val="0058577D"/>
    <w:rsid w:val="00585FF4"/>
    <w:rsid w:val="005861AA"/>
    <w:rsid w:val="00587381"/>
    <w:rsid w:val="00587481"/>
    <w:rsid w:val="00590E7D"/>
    <w:rsid w:val="00591B78"/>
    <w:rsid w:val="00591C45"/>
    <w:rsid w:val="00591F34"/>
    <w:rsid w:val="005936A1"/>
    <w:rsid w:val="005937CE"/>
    <w:rsid w:val="00596E7D"/>
    <w:rsid w:val="00597898"/>
    <w:rsid w:val="00597D6A"/>
    <w:rsid w:val="005A1715"/>
    <w:rsid w:val="005A2206"/>
    <w:rsid w:val="005A27F8"/>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5DB"/>
    <w:rsid w:val="005C188D"/>
    <w:rsid w:val="005C2210"/>
    <w:rsid w:val="005C30D4"/>
    <w:rsid w:val="005C33ED"/>
    <w:rsid w:val="005C3F93"/>
    <w:rsid w:val="005C55BB"/>
    <w:rsid w:val="005C67C6"/>
    <w:rsid w:val="005C7692"/>
    <w:rsid w:val="005D062F"/>
    <w:rsid w:val="005D1D84"/>
    <w:rsid w:val="005D215E"/>
    <w:rsid w:val="005D2896"/>
    <w:rsid w:val="005D2A8C"/>
    <w:rsid w:val="005D42E9"/>
    <w:rsid w:val="005D4F63"/>
    <w:rsid w:val="005D6921"/>
    <w:rsid w:val="005D7668"/>
    <w:rsid w:val="005D7752"/>
    <w:rsid w:val="005E025F"/>
    <w:rsid w:val="005E147E"/>
    <w:rsid w:val="005E14FA"/>
    <w:rsid w:val="005E1A44"/>
    <w:rsid w:val="005E254E"/>
    <w:rsid w:val="005E31FB"/>
    <w:rsid w:val="005E34F1"/>
    <w:rsid w:val="005E39DE"/>
    <w:rsid w:val="005E3FB9"/>
    <w:rsid w:val="005E55EB"/>
    <w:rsid w:val="005E5B9E"/>
    <w:rsid w:val="005E5F76"/>
    <w:rsid w:val="005E6860"/>
    <w:rsid w:val="005E7AC8"/>
    <w:rsid w:val="005F0142"/>
    <w:rsid w:val="005F0344"/>
    <w:rsid w:val="005F0403"/>
    <w:rsid w:val="005F0482"/>
    <w:rsid w:val="005F09E6"/>
    <w:rsid w:val="005F1048"/>
    <w:rsid w:val="005F15FA"/>
    <w:rsid w:val="005F1D54"/>
    <w:rsid w:val="005F307F"/>
    <w:rsid w:val="005F37F0"/>
    <w:rsid w:val="005F3C3B"/>
    <w:rsid w:val="005F3FB1"/>
    <w:rsid w:val="005F41DF"/>
    <w:rsid w:val="005F4F21"/>
    <w:rsid w:val="005F5EEB"/>
    <w:rsid w:val="005F683C"/>
    <w:rsid w:val="005F77A0"/>
    <w:rsid w:val="005F7C90"/>
    <w:rsid w:val="005F7D24"/>
    <w:rsid w:val="006006EB"/>
    <w:rsid w:val="0060297D"/>
    <w:rsid w:val="00603595"/>
    <w:rsid w:val="00603A27"/>
    <w:rsid w:val="006041DB"/>
    <w:rsid w:val="00605D8B"/>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5AA"/>
    <w:rsid w:val="00622A03"/>
    <w:rsid w:val="00623791"/>
    <w:rsid w:val="00623E50"/>
    <w:rsid w:val="006246EE"/>
    <w:rsid w:val="00624B3B"/>
    <w:rsid w:val="00626509"/>
    <w:rsid w:val="0062762A"/>
    <w:rsid w:val="00627F28"/>
    <w:rsid w:val="00630B08"/>
    <w:rsid w:val="00631697"/>
    <w:rsid w:val="00632786"/>
    <w:rsid w:val="00633275"/>
    <w:rsid w:val="006341AC"/>
    <w:rsid w:val="00634FAE"/>
    <w:rsid w:val="006350A0"/>
    <w:rsid w:val="0063786C"/>
    <w:rsid w:val="00637EFE"/>
    <w:rsid w:val="0064307D"/>
    <w:rsid w:val="00644153"/>
    <w:rsid w:val="00645193"/>
    <w:rsid w:val="006452AE"/>
    <w:rsid w:val="00645F6F"/>
    <w:rsid w:val="00646E75"/>
    <w:rsid w:val="006474E8"/>
    <w:rsid w:val="00647984"/>
    <w:rsid w:val="006507A9"/>
    <w:rsid w:val="00651ED5"/>
    <w:rsid w:val="0065272B"/>
    <w:rsid w:val="00652B8B"/>
    <w:rsid w:val="00653147"/>
    <w:rsid w:val="006540E8"/>
    <w:rsid w:val="00654C11"/>
    <w:rsid w:val="00656249"/>
    <w:rsid w:val="00657BCE"/>
    <w:rsid w:val="00660077"/>
    <w:rsid w:val="00660097"/>
    <w:rsid w:val="00661BF5"/>
    <w:rsid w:val="006622B0"/>
    <w:rsid w:val="006639D7"/>
    <w:rsid w:val="00663B0F"/>
    <w:rsid w:val="006645A0"/>
    <w:rsid w:val="00664916"/>
    <w:rsid w:val="00664BAA"/>
    <w:rsid w:val="00666CF8"/>
    <w:rsid w:val="006671DB"/>
    <w:rsid w:val="00667660"/>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3C41"/>
    <w:rsid w:val="0068484D"/>
    <w:rsid w:val="00684C37"/>
    <w:rsid w:val="00684DE8"/>
    <w:rsid w:val="00685FC5"/>
    <w:rsid w:val="0068679D"/>
    <w:rsid w:val="006875CA"/>
    <w:rsid w:val="00687684"/>
    <w:rsid w:val="006906EB"/>
    <w:rsid w:val="006912CE"/>
    <w:rsid w:val="00691672"/>
    <w:rsid w:val="006934D0"/>
    <w:rsid w:val="00693726"/>
    <w:rsid w:val="0069399F"/>
    <w:rsid w:val="00694E32"/>
    <w:rsid w:val="00695784"/>
    <w:rsid w:val="006958F6"/>
    <w:rsid w:val="00695B38"/>
    <w:rsid w:val="00696798"/>
    <w:rsid w:val="006967BB"/>
    <w:rsid w:val="006A1B4D"/>
    <w:rsid w:val="006A1B52"/>
    <w:rsid w:val="006A2401"/>
    <w:rsid w:val="006A2B19"/>
    <w:rsid w:val="006A341E"/>
    <w:rsid w:val="006A389E"/>
    <w:rsid w:val="006A3AE3"/>
    <w:rsid w:val="006A3C2D"/>
    <w:rsid w:val="006A3CE9"/>
    <w:rsid w:val="006A4632"/>
    <w:rsid w:val="006A4B6D"/>
    <w:rsid w:val="006A61C6"/>
    <w:rsid w:val="006A6C46"/>
    <w:rsid w:val="006A7216"/>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B76"/>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0CC5"/>
    <w:rsid w:val="006F1DF1"/>
    <w:rsid w:val="006F258A"/>
    <w:rsid w:val="006F2875"/>
    <w:rsid w:val="006F55BB"/>
    <w:rsid w:val="006F58A4"/>
    <w:rsid w:val="006F58F2"/>
    <w:rsid w:val="006F5EB8"/>
    <w:rsid w:val="006F6ED3"/>
    <w:rsid w:val="006F6F10"/>
    <w:rsid w:val="006F6F91"/>
    <w:rsid w:val="006F75A2"/>
    <w:rsid w:val="006F7D84"/>
    <w:rsid w:val="007027B7"/>
    <w:rsid w:val="007043FB"/>
    <w:rsid w:val="00704670"/>
    <w:rsid w:val="007049F7"/>
    <w:rsid w:val="00705D1A"/>
    <w:rsid w:val="007066C6"/>
    <w:rsid w:val="00710090"/>
    <w:rsid w:val="00711345"/>
    <w:rsid w:val="00711E02"/>
    <w:rsid w:val="00711FD5"/>
    <w:rsid w:val="007127EB"/>
    <w:rsid w:val="007130E3"/>
    <w:rsid w:val="00713575"/>
    <w:rsid w:val="00713901"/>
    <w:rsid w:val="00713ECF"/>
    <w:rsid w:val="00714531"/>
    <w:rsid w:val="00715E74"/>
    <w:rsid w:val="00715E85"/>
    <w:rsid w:val="00715EBB"/>
    <w:rsid w:val="007164D7"/>
    <w:rsid w:val="00716F5C"/>
    <w:rsid w:val="00717412"/>
    <w:rsid w:val="007205C7"/>
    <w:rsid w:val="00720708"/>
    <w:rsid w:val="00722206"/>
    <w:rsid w:val="007223F0"/>
    <w:rsid w:val="00723300"/>
    <w:rsid w:val="00723B56"/>
    <w:rsid w:val="007241BE"/>
    <w:rsid w:val="007257F0"/>
    <w:rsid w:val="00726026"/>
    <w:rsid w:val="007263BF"/>
    <w:rsid w:val="00727B43"/>
    <w:rsid w:val="00730583"/>
    <w:rsid w:val="00730C86"/>
    <w:rsid w:val="00731026"/>
    <w:rsid w:val="007313C6"/>
    <w:rsid w:val="00731626"/>
    <w:rsid w:val="00731722"/>
    <w:rsid w:val="00732193"/>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4561"/>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5FF7"/>
    <w:rsid w:val="007667CD"/>
    <w:rsid w:val="00766B94"/>
    <w:rsid w:val="007705B4"/>
    <w:rsid w:val="007706C4"/>
    <w:rsid w:val="00771125"/>
    <w:rsid w:val="00771E95"/>
    <w:rsid w:val="007728BC"/>
    <w:rsid w:val="00772CA1"/>
    <w:rsid w:val="0077300C"/>
    <w:rsid w:val="007742FD"/>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87B31"/>
    <w:rsid w:val="00787F6B"/>
    <w:rsid w:val="00790B12"/>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08F"/>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D7111"/>
    <w:rsid w:val="007E051B"/>
    <w:rsid w:val="007E0804"/>
    <w:rsid w:val="007E21B7"/>
    <w:rsid w:val="007E2A18"/>
    <w:rsid w:val="007E4E00"/>
    <w:rsid w:val="007E5450"/>
    <w:rsid w:val="007E72BA"/>
    <w:rsid w:val="007F052B"/>
    <w:rsid w:val="007F10DA"/>
    <w:rsid w:val="007F1340"/>
    <w:rsid w:val="007F30D6"/>
    <w:rsid w:val="007F4040"/>
    <w:rsid w:val="007F45C9"/>
    <w:rsid w:val="007F5192"/>
    <w:rsid w:val="007F5A82"/>
    <w:rsid w:val="007F62C6"/>
    <w:rsid w:val="0080073E"/>
    <w:rsid w:val="00801794"/>
    <w:rsid w:val="0080237B"/>
    <w:rsid w:val="00802D04"/>
    <w:rsid w:val="00803285"/>
    <w:rsid w:val="008033DE"/>
    <w:rsid w:val="00803E72"/>
    <w:rsid w:val="00804C43"/>
    <w:rsid w:val="008053A0"/>
    <w:rsid w:val="00806152"/>
    <w:rsid w:val="008066CF"/>
    <w:rsid w:val="00806D92"/>
    <w:rsid w:val="008102A2"/>
    <w:rsid w:val="0081118D"/>
    <w:rsid w:val="0081161C"/>
    <w:rsid w:val="00812407"/>
    <w:rsid w:val="008147F2"/>
    <w:rsid w:val="008152B3"/>
    <w:rsid w:val="00816D60"/>
    <w:rsid w:val="00820EB5"/>
    <w:rsid w:val="00822061"/>
    <w:rsid w:val="00823735"/>
    <w:rsid w:val="008243E7"/>
    <w:rsid w:val="00824C0C"/>
    <w:rsid w:val="008255BE"/>
    <w:rsid w:val="00825C3A"/>
    <w:rsid w:val="00825FD3"/>
    <w:rsid w:val="00826DE6"/>
    <w:rsid w:val="00827D08"/>
    <w:rsid w:val="0083054D"/>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132"/>
    <w:rsid w:val="00843261"/>
    <w:rsid w:val="00843A60"/>
    <w:rsid w:val="00844530"/>
    <w:rsid w:val="00844E67"/>
    <w:rsid w:val="00845744"/>
    <w:rsid w:val="00845D5D"/>
    <w:rsid w:val="0084607A"/>
    <w:rsid w:val="00846C91"/>
    <w:rsid w:val="00847F4A"/>
    <w:rsid w:val="00850026"/>
    <w:rsid w:val="008513E8"/>
    <w:rsid w:val="00851843"/>
    <w:rsid w:val="00851CBB"/>
    <w:rsid w:val="00853063"/>
    <w:rsid w:val="008531DC"/>
    <w:rsid w:val="0085357E"/>
    <w:rsid w:val="00853805"/>
    <w:rsid w:val="008539D5"/>
    <w:rsid w:val="00853BAB"/>
    <w:rsid w:val="00856DB8"/>
    <w:rsid w:val="00857302"/>
    <w:rsid w:val="00857F30"/>
    <w:rsid w:val="0086003E"/>
    <w:rsid w:val="0086230B"/>
    <w:rsid w:val="0086251E"/>
    <w:rsid w:val="0086321A"/>
    <w:rsid w:val="00865200"/>
    <w:rsid w:val="00865A67"/>
    <w:rsid w:val="0086687E"/>
    <w:rsid w:val="00871697"/>
    <w:rsid w:val="0087190F"/>
    <w:rsid w:val="008728BE"/>
    <w:rsid w:val="008728C9"/>
    <w:rsid w:val="00873442"/>
    <w:rsid w:val="008737DC"/>
    <w:rsid w:val="008746D4"/>
    <w:rsid w:val="008748E3"/>
    <w:rsid w:val="008752CB"/>
    <w:rsid w:val="008761A2"/>
    <w:rsid w:val="00876439"/>
    <w:rsid w:val="008771B1"/>
    <w:rsid w:val="00877A9A"/>
    <w:rsid w:val="0088049E"/>
    <w:rsid w:val="008808B1"/>
    <w:rsid w:val="00880D00"/>
    <w:rsid w:val="008816CC"/>
    <w:rsid w:val="00881A8F"/>
    <w:rsid w:val="00881CE0"/>
    <w:rsid w:val="008827FD"/>
    <w:rsid w:val="00882D37"/>
    <w:rsid w:val="00882E28"/>
    <w:rsid w:val="00883459"/>
    <w:rsid w:val="008842D4"/>
    <w:rsid w:val="008850DC"/>
    <w:rsid w:val="00887FEF"/>
    <w:rsid w:val="0089018D"/>
    <w:rsid w:val="00890502"/>
    <w:rsid w:val="008907CE"/>
    <w:rsid w:val="00890B99"/>
    <w:rsid w:val="00890E14"/>
    <w:rsid w:val="00892277"/>
    <w:rsid w:val="00892467"/>
    <w:rsid w:val="00893BCB"/>
    <w:rsid w:val="00894ECE"/>
    <w:rsid w:val="00895EA6"/>
    <w:rsid w:val="00896CCB"/>
    <w:rsid w:val="00896CE4"/>
    <w:rsid w:val="00896DB4"/>
    <w:rsid w:val="0089730D"/>
    <w:rsid w:val="00897404"/>
    <w:rsid w:val="008A37BE"/>
    <w:rsid w:val="008A4809"/>
    <w:rsid w:val="008A4BCF"/>
    <w:rsid w:val="008A4E56"/>
    <w:rsid w:val="008A56B1"/>
    <w:rsid w:val="008A6463"/>
    <w:rsid w:val="008A743B"/>
    <w:rsid w:val="008B12BB"/>
    <w:rsid w:val="008B18ED"/>
    <w:rsid w:val="008B37D6"/>
    <w:rsid w:val="008B3DC9"/>
    <w:rsid w:val="008B7066"/>
    <w:rsid w:val="008B7D8F"/>
    <w:rsid w:val="008B7FD5"/>
    <w:rsid w:val="008C077F"/>
    <w:rsid w:val="008C2102"/>
    <w:rsid w:val="008C2930"/>
    <w:rsid w:val="008C32AC"/>
    <w:rsid w:val="008C33B2"/>
    <w:rsid w:val="008C3415"/>
    <w:rsid w:val="008C49B1"/>
    <w:rsid w:val="008C4A44"/>
    <w:rsid w:val="008C6B05"/>
    <w:rsid w:val="008D0AAF"/>
    <w:rsid w:val="008D1FEA"/>
    <w:rsid w:val="008D2C89"/>
    <w:rsid w:val="008D32FC"/>
    <w:rsid w:val="008D3971"/>
    <w:rsid w:val="008D42C4"/>
    <w:rsid w:val="008D4D1A"/>
    <w:rsid w:val="008D4D61"/>
    <w:rsid w:val="008E066B"/>
    <w:rsid w:val="008E3541"/>
    <w:rsid w:val="008E372B"/>
    <w:rsid w:val="008E4104"/>
    <w:rsid w:val="008E416B"/>
    <w:rsid w:val="008E433C"/>
    <w:rsid w:val="008E4C6D"/>
    <w:rsid w:val="008E4E22"/>
    <w:rsid w:val="008E55C9"/>
    <w:rsid w:val="008E6185"/>
    <w:rsid w:val="008E6337"/>
    <w:rsid w:val="008E6F0E"/>
    <w:rsid w:val="008F0CA0"/>
    <w:rsid w:val="008F1194"/>
    <w:rsid w:val="008F1200"/>
    <w:rsid w:val="008F17B9"/>
    <w:rsid w:val="008F1EE9"/>
    <w:rsid w:val="008F2168"/>
    <w:rsid w:val="008F291D"/>
    <w:rsid w:val="008F33F9"/>
    <w:rsid w:val="008F7CBC"/>
    <w:rsid w:val="008F7DC3"/>
    <w:rsid w:val="0090040A"/>
    <w:rsid w:val="00901701"/>
    <w:rsid w:val="00901D17"/>
    <w:rsid w:val="00901D42"/>
    <w:rsid w:val="00901D87"/>
    <w:rsid w:val="00902B8C"/>
    <w:rsid w:val="00902ECC"/>
    <w:rsid w:val="009040A2"/>
    <w:rsid w:val="009051DA"/>
    <w:rsid w:val="0090554D"/>
    <w:rsid w:val="009056C6"/>
    <w:rsid w:val="009063F7"/>
    <w:rsid w:val="00906CC9"/>
    <w:rsid w:val="009079A0"/>
    <w:rsid w:val="00910EC0"/>
    <w:rsid w:val="00911288"/>
    <w:rsid w:val="00911566"/>
    <w:rsid w:val="00912031"/>
    <w:rsid w:val="0091327B"/>
    <w:rsid w:val="00913E04"/>
    <w:rsid w:val="00914338"/>
    <w:rsid w:val="00914786"/>
    <w:rsid w:val="00915A61"/>
    <w:rsid w:val="00915AEB"/>
    <w:rsid w:val="00916BC7"/>
    <w:rsid w:val="009170E7"/>
    <w:rsid w:val="00917A40"/>
    <w:rsid w:val="00920A08"/>
    <w:rsid w:val="00921140"/>
    <w:rsid w:val="00921516"/>
    <w:rsid w:val="00921C3B"/>
    <w:rsid w:val="00922532"/>
    <w:rsid w:val="00922F94"/>
    <w:rsid w:val="0092463A"/>
    <w:rsid w:val="009250FD"/>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A0F"/>
    <w:rsid w:val="00947F61"/>
    <w:rsid w:val="009501FF"/>
    <w:rsid w:val="009502D6"/>
    <w:rsid w:val="0095062E"/>
    <w:rsid w:val="0095225F"/>
    <w:rsid w:val="00952C1C"/>
    <w:rsid w:val="009532EB"/>
    <w:rsid w:val="0095574F"/>
    <w:rsid w:val="00955CA9"/>
    <w:rsid w:val="00957426"/>
    <w:rsid w:val="00957846"/>
    <w:rsid w:val="00957E6C"/>
    <w:rsid w:val="00962890"/>
    <w:rsid w:val="009629E0"/>
    <w:rsid w:val="009635A0"/>
    <w:rsid w:val="00963656"/>
    <w:rsid w:val="00964049"/>
    <w:rsid w:val="009645DC"/>
    <w:rsid w:val="00965004"/>
    <w:rsid w:val="00965658"/>
    <w:rsid w:val="00965838"/>
    <w:rsid w:val="00966FF4"/>
    <w:rsid w:val="0096769D"/>
    <w:rsid w:val="009704D1"/>
    <w:rsid w:val="009707B2"/>
    <w:rsid w:val="0097080B"/>
    <w:rsid w:val="00970CCB"/>
    <w:rsid w:val="00970FFA"/>
    <w:rsid w:val="0097120C"/>
    <w:rsid w:val="009739D0"/>
    <w:rsid w:val="0097442E"/>
    <w:rsid w:val="0097501D"/>
    <w:rsid w:val="009751E7"/>
    <w:rsid w:val="00975513"/>
    <w:rsid w:val="00976C0A"/>
    <w:rsid w:val="00980029"/>
    <w:rsid w:val="0098062D"/>
    <w:rsid w:val="0098109E"/>
    <w:rsid w:val="009812DE"/>
    <w:rsid w:val="009830C5"/>
    <w:rsid w:val="00983BC8"/>
    <w:rsid w:val="00984B1C"/>
    <w:rsid w:val="00985C09"/>
    <w:rsid w:val="00985C29"/>
    <w:rsid w:val="00986771"/>
    <w:rsid w:val="00987B48"/>
    <w:rsid w:val="009905FA"/>
    <w:rsid w:val="00990FE5"/>
    <w:rsid w:val="009928C4"/>
    <w:rsid w:val="00993FA7"/>
    <w:rsid w:val="00994B7D"/>
    <w:rsid w:val="0099553B"/>
    <w:rsid w:val="00995589"/>
    <w:rsid w:val="00995E23"/>
    <w:rsid w:val="009979FA"/>
    <w:rsid w:val="009A0D44"/>
    <w:rsid w:val="009A0D48"/>
    <w:rsid w:val="009A1308"/>
    <w:rsid w:val="009A2958"/>
    <w:rsid w:val="009A482C"/>
    <w:rsid w:val="009A4889"/>
    <w:rsid w:val="009A6384"/>
    <w:rsid w:val="009A676B"/>
    <w:rsid w:val="009A6CEC"/>
    <w:rsid w:val="009A7E20"/>
    <w:rsid w:val="009A7EB5"/>
    <w:rsid w:val="009B1E68"/>
    <w:rsid w:val="009B1F19"/>
    <w:rsid w:val="009B2B14"/>
    <w:rsid w:val="009B543C"/>
    <w:rsid w:val="009B54E2"/>
    <w:rsid w:val="009B580C"/>
    <w:rsid w:val="009B6169"/>
    <w:rsid w:val="009B6912"/>
    <w:rsid w:val="009B69F6"/>
    <w:rsid w:val="009B79BB"/>
    <w:rsid w:val="009B7FD2"/>
    <w:rsid w:val="009C0C19"/>
    <w:rsid w:val="009C17A1"/>
    <w:rsid w:val="009C1E05"/>
    <w:rsid w:val="009C1EBE"/>
    <w:rsid w:val="009C2950"/>
    <w:rsid w:val="009C324D"/>
    <w:rsid w:val="009C35D0"/>
    <w:rsid w:val="009C3697"/>
    <w:rsid w:val="009C3B0C"/>
    <w:rsid w:val="009C5121"/>
    <w:rsid w:val="009C5250"/>
    <w:rsid w:val="009C65FC"/>
    <w:rsid w:val="009C7BAE"/>
    <w:rsid w:val="009D01D2"/>
    <w:rsid w:val="009D17F2"/>
    <w:rsid w:val="009D3871"/>
    <w:rsid w:val="009D3E36"/>
    <w:rsid w:val="009D49D1"/>
    <w:rsid w:val="009D5388"/>
    <w:rsid w:val="009D573E"/>
    <w:rsid w:val="009D5F3E"/>
    <w:rsid w:val="009D6263"/>
    <w:rsid w:val="009D6F58"/>
    <w:rsid w:val="009D70C4"/>
    <w:rsid w:val="009D7874"/>
    <w:rsid w:val="009E049B"/>
    <w:rsid w:val="009E072B"/>
    <w:rsid w:val="009E0785"/>
    <w:rsid w:val="009E1A8E"/>
    <w:rsid w:val="009E393A"/>
    <w:rsid w:val="009E46B9"/>
    <w:rsid w:val="009E490A"/>
    <w:rsid w:val="009E4E4D"/>
    <w:rsid w:val="009E57F4"/>
    <w:rsid w:val="009E5BF7"/>
    <w:rsid w:val="009E5FFA"/>
    <w:rsid w:val="009E631D"/>
    <w:rsid w:val="009E6654"/>
    <w:rsid w:val="009E6F8A"/>
    <w:rsid w:val="009E7143"/>
    <w:rsid w:val="009F12B6"/>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37CF"/>
    <w:rsid w:val="00A23BA1"/>
    <w:rsid w:val="00A2403A"/>
    <w:rsid w:val="00A240F2"/>
    <w:rsid w:val="00A24C76"/>
    <w:rsid w:val="00A24FA9"/>
    <w:rsid w:val="00A30523"/>
    <w:rsid w:val="00A308BD"/>
    <w:rsid w:val="00A309A4"/>
    <w:rsid w:val="00A30C93"/>
    <w:rsid w:val="00A31634"/>
    <w:rsid w:val="00A3258F"/>
    <w:rsid w:val="00A32F6B"/>
    <w:rsid w:val="00A33408"/>
    <w:rsid w:val="00A336D0"/>
    <w:rsid w:val="00A34E9D"/>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151"/>
    <w:rsid w:val="00A52273"/>
    <w:rsid w:val="00A54A8B"/>
    <w:rsid w:val="00A54C83"/>
    <w:rsid w:val="00A55437"/>
    <w:rsid w:val="00A55879"/>
    <w:rsid w:val="00A56461"/>
    <w:rsid w:val="00A56A8E"/>
    <w:rsid w:val="00A571A3"/>
    <w:rsid w:val="00A576F4"/>
    <w:rsid w:val="00A57748"/>
    <w:rsid w:val="00A578C7"/>
    <w:rsid w:val="00A60C84"/>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79"/>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2FC1"/>
    <w:rsid w:val="00A832A0"/>
    <w:rsid w:val="00A83BC1"/>
    <w:rsid w:val="00A85242"/>
    <w:rsid w:val="00A90B54"/>
    <w:rsid w:val="00A9139A"/>
    <w:rsid w:val="00A918BA"/>
    <w:rsid w:val="00A930CE"/>
    <w:rsid w:val="00A93E2C"/>
    <w:rsid w:val="00A943B5"/>
    <w:rsid w:val="00A9480D"/>
    <w:rsid w:val="00A951D7"/>
    <w:rsid w:val="00A95C2F"/>
    <w:rsid w:val="00A962E9"/>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629"/>
    <w:rsid w:val="00AA6C6A"/>
    <w:rsid w:val="00AA7474"/>
    <w:rsid w:val="00AA7BF9"/>
    <w:rsid w:val="00AB05B1"/>
    <w:rsid w:val="00AB09CB"/>
    <w:rsid w:val="00AB0AC2"/>
    <w:rsid w:val="00AB0DA0"/>
    <w:rsid w:val="00AB1DB5"/>
    <w:rsid w:val="00AB1DD2"/>
    <w:rsid w:val="00AB1F58"/>
    <w:rsid w:val="00AB3A23"/>
    <w:rsid w:val="00AB3A74"/>
    <w:rsid w:val="00AB4281"/>
    <w:rsid w:val="00AB4631"/>
    <w:rsid w:val="00AB4649"/>
    <w:rsid w:val="00AB4EC6"/>
    <w:rsid w:val="00AB5282"/>
    <w:rsid w:val="00AB688F"/>
    <w:rsid w:val="00AB78E2"/>
    <w:rsid w:val="00AC197C"/>
    <w:rsid w:val="00AC705E"/>
    <w:rsid w:val="00AC769E"/>
    <w:rsid w:val="00AC77AA"/>
    <w:rsid w:val="00AC7AC2"/>
    <w:rsid w:val="00AC7BF2"/>
    <w:rsid w:val="00AD074D"/>
    <w:rsid w:val="00AD0E74"/>
    <w:rsid w:val="00AD2123"/>
    <w:rsid w:val="00AD234F"/>
    <w:rsid w:val="00AD32D5"/>
    <w:rsid w:val="00AD330B"/>
    <w:rsid w:val="00AD3EF1"/>
    <w:rsid w:val="00AD4025"/>
    <w:rsid w:val="00AD4484"/>
    <w:rsid w:val="00AD4F47"/>
    <w:rsid w:val="00AD6ADB"/>
    <w:rsid w:val="00AD6B6F"/>
    <w:rsid w:val="00AD6E60"/>
    <w:rsid w:val="00AD71D5"/>
    <w:rsid w:val="00AD7A53"/>
    <w:rsid w:val="00AE04DF"/>
    <w:rsid w:val="00AE17F4"/>
    <w:rsid w:val="00AE1CA8"/>
    <w:rsid w:val="00AE1F59"/>
    <w:rsid w:val="00AE3228"/>
    <w:rsid w:val="00AE403F"/>
    <w:rsid w:val="00AE471C"/>
    <w:rsid w:val="00AE4B48"/>
    <w:rsid w:val="00AE5B0D"/>
    <w:rsid w:val="00AE6FC9"/>
    <w:rsid w:val="00AE7B7B"/>
    <w:rsid w:val="00AF3BF6"/>
    <w:rsid w:val="00AF3CAF"/>
    <w:rsid w:val="00AF4F6D"/>
    <w:rsid w:val="00AF543A"/>
    <w:rsid w:val="00AF5EF5"/>
    <w:rsid w:val="00AF73F1"/>
    <w:rsid w:val="00AF7FB3"/>
    <w:rsid w:val="00B00F43"/>
    <w:rsid w:val="00B01B47"/>
    <w:rsid w:val="00B03118"/>
    <w:rsid w:val="00B04120"/>
    <w:rsid w:val="00B04621"/>
    <w:rsid w:val="00B06056"/>
    <w:rsid w:val="00B074C7"/>
    <w:rsid w:val="00B07F53"/>
    <w:rsid w:val="00B11CB3"/>
    <w:rsid w:val="00B11CBC"/>
    <w:rsid w:val="00B12333"/>
    <w:rsid w:val="00B1276C"/>
    <w:rsid w:val="00B13C5B"/>
    <w:rsid w:val="00B14532"/>
    <w:rsid w:val="00B1571E"/>
    <w:rsid w:val="00B15CDF"/>
    <w:rsid w:val="00B202AC"/>
    <w:rsid w:val="00B210BD"/>
    <w:rsid w:val="00B21CB1"/>
    <w:rsid w:val="00B21DD2"/>
    <w:rsid w:val="00B23213"/>
    <w:rsid w:val="00B23823"/>
    <w:rsid w:val="00B24605"/>
    <w:rsid w:val="00B24B68"/>
    <w:rsid w:val="00B24DA6"/>
    <w:rsid w:val="00B25D38"/>
    <w:rsid w:val="00B303BB"/>
    <w:rsid w:val="00B304A1"/>
    <w:rsid w:val="00B308FE"/>
    <w:rsid w:val="00B30FFE"/>
    <w:rsid w:val="00B312F9"/>
    <w:rsid w:val="00B316AC"/>
    <w:rsid w:val="00B31FB1"/>
    <w:rsid w:val="00B3320D"/>
    <w:rsid w:val="00B3402A"/>
    <w:rsid w:val="00B34635"/>
    <w:rsid w:val="00B34A2D"/>
    <w:rsid w:val="00B3794C"/>
    <w:rsid w:val="00B404BA"/>
    <w:rsid w:val="00B411CE"/>
    <w:rsid w:val="00B41F88"/>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0AF"/>
    <w:rsid w:val="00B571E5"/>
    <w:rsid w:val="00B576B4"/>
    <w:rsid w:val="00B6074F"/>
    <w:rsid w:val="00B609D9"/>
    <w:rsid w:val="00B60C07"/>
    <w:rsid w:val="00B614AF"/>
    <w:rsid w:val="00B6185A"/>
    <w:rsid w:val="00B646F7"/>
    <w:rsid w:val="00B64891"/>
    <w:rsid w:val="00B64967"/>
    <w:rsid w:val="00B6792A"/>
    <w:rsid w:val="00B67BAC"/>
    <w:rsid w:val="00B67C9D"/>
    <w:rsid w:val="00B67CD2"/>
    <w:rsid w:val="00B71DF6"/>
    <w:rsid w:val="00B72656"/>
    <w:rsid w:val="00B741E2"/>
    <w:rsid w:val="00B748F4"/>
    <w:rsid w:val="00B77B58"/>
    <w:rsid w:val="00B804AB"/>
    <w:rsid w:val="00B8191F"/>
    <w:rsid w:val="00B81C82"/>
    <w:rsid w:val="00B833A4"/>
    <w:rsid w:val="00B83B5A"/>
    <w:rsid w:val="00B84096"/>
    <w:rsid w:val="00B84DA6"/>
    <w:rsid w:val="00B855B8"/>
    <w:rsid w:val="00B85EA4"/>
    <w:rsid w:val="00B86998"/>
    <w:rsid w:val="00B86C22"/>
    <w:rsid w:val="00B906EF"/>
    <w:rsid w:val="00B9136D"/>
    <w:rsid w:val="00B9143B"/>
    <w:rsid w:val="00B915D2"/>
    <w:rsid w:val="00B92790"/>
    <w:rsid w:val="00B949C0"/>
    <w:rsid w:val="00B94CC0"/>
    <w:rsid w:val="00B961A0"/>
    <w:rsid w:val="00B97077"/>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6AE"/>
    <w:rsid w:val="00BB59E0"/>
    <w:rsid w:val="00BC14EC"/>
    <w:rsid w:val="00BC1B55"/>
    <w:rsid w:val="00BC2EA5"/>
    <w:rsid w:val="00BC37DA"/>
    <w:rsid w:val="00BC3D9D"/>
    <w:rsid w:val="00BC4C4F"/>
    <w:rsid w:val="00BC5C84"/>
    <w:rsid w:val="00BC5EDF"/>
    <w:rsid w:val="00BC694F"/>
    <w:rsid w:val="00BC6DEA"/>
    <w:rsid w:val="00BC7218"/>
    <w:rsid w:val="00BC77C3"/>
    <w:rsid w:val="00BC7B54"/>
    <w:rsid w:val="00BD0861"/>
    <w:rsid w:val="00BD1C01"/>
    <w:rsid w:val="00BD27A0"/>
    <w:rsid w:val="00BD2898"/>
    <w:rsid w:val="00BD5DCE"/>
    <w:rsid w:val="00BD6C6E"/>
    <w:rsid w:val="00BD725E"/>
    <w:rsid w:val="00BD7C7A"/>
    <w:rsid w:val="00BE26A5"/>
    <w:rsid w:val="00BE49CC"/>
    <w:rsid w:val="00BE4F97"/>
    <w:rsid w:val="00BE598D"/>
    <w:rsid w:val="00BE6EC3"/>
    <w:rsid w:val="00BE6F8A"/>
    <w:rsid w:val="00BE7689"/>
    <w:rsid w:val="00BE7B0A"/>
    <w:rsid w:val="00BF0ECB"/>
    <w:rsid w:val="00BF13AC"/>
    <w:rsid w:val="00BF39EE"/>
    <w:rsid w:val="00BF4A33"/>
    <w:rsid w:val="00BF5428"/>
    <w:rsid w:val="00BF584C"/>
    <w:rsid w:val="00BF5CFB"/>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2049"/>
    <w:rsid w:val="00C12847"/>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0F7B"/>
    <w:rsid w:val="00C31332"/>
    <w:rsid w:val="00C3202F"/>
    <w:rsid w:val="00C3214C"/>
    <w:rsid w:val="00C3284E"/>
    <w:rsid w:val="00C32C9C"/>
    <w:rsid w:val="00C331A6"/>
    <w:rsid w:val="00C3346D"/>
    <w:rsid w:val="00C35446"/>
    <w:rsid w:val="00C35BFB"/>
    <w:rsid w:val="00C35D48"/>
    <w:rsid w:val="00C360E2"/>
    <w:rsid w:val="00C365CA"/>
    <w:rsid w:val="00C41C1D"/>
    <w:rsid w:val="00C422E3"/>
    <w:rsid w:val="00C4276A"/>
    <w:rsid w:val="00C4327B"/>
    <w:rsid w:val="00C4583B"/>
    <w:rsid w:val="00C4639E"/>
    <w:rsid w:val="00C478DA"/>
    <w:rsid w:val="00C505C9"/>
    <w:rsid w:val="00C506FE"/>
    <w:rsid w:val="00C50B85"/>
    <w:rsid w:val="00C50D47"/>
    <w:rsid w:val="00C513D9"/>
    <w:rsid w:val="00C534AC"/>
    <w:rsid w:val="00C53525"/>
    <w:rsid w:val="00C539B0"/>
    <w:rsid w:val="00C543C4"/>
    <w:rsid w:val="00C54C39"/>
    <w:rsid w:val="00C55E28"/>
    <w:rsid w:val="00C57D93"/>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0AE1"/>
    <w:rsid w:val="00C81547"/>
    <w:rsid w:val="00C81876"/>
    <w:rsid w:val="00C8222A"/>
    <w:rsid w:val="00C831A3"/>
    <w:rsid w:val="00C838A7"/>
    <w:rsid w:val="00C84A85"/>
    <w:rsid w:val="00C84CDD"/>
    <w:rsid w:val="00C8675A"/>
    <w:rsid w:val="00C87406"/>
    <w:rsid w:val="00C877CF"/>
    <w:rsid w:val="00C8786A"/>
    <w:rsid w:val="00C91003"/>
    <w:rsid w:val="00C91BAB"/>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64F"/>
    <w:rsid w:val="00CB5939"/>
    <w:rsid w:val="00CB7B3C"/>
    <w:rsid w:val="00CC0E9C"/>
    <w:rsid w:val="00CC2AEB"/>
    <w:rsid w:val="00CC2CD2"/>
    <w:rsid w:val="00CC550A"/>
    <w:rsid w:val="00CC782A"/>
    <w:rsid w:val="00CC7852"/>
    <w:rsid w:val="00CC7DE9"/>
    <w:rsid w:val="00CD01D9"/>
    <w:rsid w:val="00CD30B8"/>
    <w:rsid w:val="00CD374F"/>
    <w:rsid w:val="00CD4746"/>
    <w:rsid w:val="00CD49DE"/>
    <w:rsid w:val="00CD583B"/>
    <w:rsid w:val="00CD76C1"/>
    <w:rsid w:val="00CD7C63"/>
    <w:rsid w:val="00CD7EF1"/>
    <w:rsid w:val="00CE1730"/>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1BD"/>
    <w:rsid w:val="00D00BAF"/>
    <w:rsid w:val="00D03B19"/>
    <w:rsid w:val="00D0465A"/>
    <w:rsid w:val="00D0473D"/>
    <w:rsid w:val="00D04B19"/>
    <w:rsid w:val="00D05248"/>
    <w:rsid w:val="00D05352"/>
    <w:rsid w:val="00D0618C"/>
    <w:rsid w:val="00D07907"/>
    <w:rsid w:val="00D079BF"/>
    <w:rsid w:val="00D114B6"/>
    <w:rsid w:val="00D11D41"/>
    <w:rsid w:val="00D12DF0"/>
    <w:rsid w:val="00D132AB"/>
    <w:rsid w:val="00D133FA"/>
    <w:rsid w:val="00D13C32"/>
    <w:rsid w:val="00D1603D"/>
    <w:rsid w:val="00D16965"/>
    <w:rsid w:val="00D172AA"/>
    <w:rsid w:val="00D177E5"/>
    <w:rsid w:val="00D179BD"/>
    <w:rsid w:val="00D179D5"/>
    <w:rsid w:val="00D21760"/>
    <w:rsid w:val="00D21AC8"/>
    <w:rsid w:val="00D2209C"/>
    <w:rsid w:val="00D228FF"/>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E79"/>
    <w:rsid w:val="00D332FC"/>
    <w:rsid w:val="00D33CF9"/>
    <w:rsid w:val="00D34933"/>
    <w:rsid w:val="00D35009"/>
    <w:rsid w:val="00D35CE5"/>
    <w:rsid w:val="00D35E91"/>
    <w:rsid w:val="00D3643B"/>
    <w:rsid w:val="00D36E47"/>
    <w:rsid w:val="00D3740B"/>
    <w:rsid w:val="00D37B9E"/>
    <w:rsid w:val="00D37C0E"/>
    <w:rsid w:val="00D40943"/>
    <w:rsid w:val="00D40B2B"/>
    <w:rsid w:val="00D41E76"/>
    <w:rsid w:val="00D43C8A"/>
    <w:rsid w:val="00D4457E"/>
    <w:rsid w:val="00D44C0C"/>
    <w:rsid w:val="00D44E9F"/>
    <w:rsid w:val="00D455C8"/>
    <w:rsid w:val="00D45807"/>
    <w:rsid w:val="00D45945"/>
    <w:rsid w:val="00D45C8B"/>
    <w:rsid w:val="00D50519"/>
    <w:rsid w:val="00D520EE"/>
    <w:rsid w:val="00D54B64"/>
    <w:rsid w:val="00D54DE9"/>
    <w:rsid w:val="00D54FCF"/>
    <w:rsid w:val="00D55664"/>
    <w:rsid w:val="00D56516"/>
    <w:rsid w:val="00D56DA4"/>
    <w:rsid w:val="00D574B1"/>
    <w:rsid w:val="00D57DFA"/>
    <w:rsid w:val="00D63C14"/>
    <w:rsid w:val="00D64283"/>
    <w:rsid w:val="00D64D6F"/>
    <w:rsid w:val="00D65719"/>
    <w:rsid w:val="00D65E7C"/>
    <w:rsid w:val="00D66420"/>
    <w:rsid w:val="00D66593"/>
    <w:rsid w:val="00D67329"/>
    <w:rsid w:val="00D709E6"/>
    <w:rsid w:val="00D72020"/>
    <w:rsid w:val="00D733C4"/>
    <w:rsid w:val="00D7352A"/>
    <w:rsid w:val="00D73E6B"/>
    <w:rsid w:val="00D73F07"/>
    <w:rsid w:val="00D749AE"/>
    <w:rsid w:val="00D75F33"/>
    <w:rsid w:val="00D761D7"/>
    <w:rsid w:val="00D766F3"/>
    <w:rsid w:val="00D7751B"/>
    <w:rsid w:val="00D803CD"/>
    <w:rsid w:val="00D80437"/>
    <w:rsid w:val="00D84CE5"/>
    <w:rsid w:val="00D85BE7"/>
    <w:rsid w:val="00D86520"/>
    <w:rsid w:val="00D8669B"/>
    <w:rsid w:val="00D8704C"/>
    <w:rsid w:val="00D876AE"/>
    <w:rsid w:val="00D90500"/>
    <w:rsid w:val="00D90869"/>
    <w:rsid w:val="00D90A8C"/>
    <w:rsid w:val="00D90F96"/>
    <w:rsid w:val="00D91AA5"/>
    <w:rsid w:val="00D91BD8"/>
    <w:rsid w:val="00D91DC7"/>
    <w:rsid w:val="00D92CC1"/>
    <w:rsid w:val="00D94FFD"/>
    <w:rsid w:val="00D95883"/>
    <w:rsid w:val="00D97539"/>
    <w:rsid w:val="00DA01C2"/>
    <w:rsid w:val="00DA1775"/>
    <w:rsid w:val="00DA1CEE"/>
    <w:rsid w:val="00DA2487"/>
    <w:rsid w:val="00DA3DAD"/>
    <w:rsid w:val="00DA4BFB"/>
    <w:rsid w:val="00DA4F68"/>
    <w:rsid w:val="00DA6E83"/>
    <w:rsid w:val="00DA76E5"/>
    <w:rsid w:val="00DA79AD"/>
    <w:rsid w:val="00DA7A91"/>
    <w:rsid w:val="00DA7C7F"/>
    <w:rsid w:val="00DA7D61"/>
    <w:rsid w:val="00DB1DC3"/>
    <w:rsid w:val="00DB3AD2"/>
    <w:rsid w:val="00DB3D39"/>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5E70"/>
    <w:rsid w:val="00DC69E4"/>
    <w:rsid w:val="00DC7B2B"/>
    <w:rsid w:val="00DC7B70"/>
    <w:rsid w:val="00DD002E"/>
    <w:rsid w:val="00DD0C5B"/>
    <w:rsid w:val="00DD120A"/>
    <w:rsid w:val="00DD193D"/>
    <w:rsid w:val="00DD21A9"/>
    <w:rsid w:val="00DD3735"/>
    <w:rsid w:val="00DD4384"/>
    <w:rsid w:val="00DD5082"/>
    <w:rsid w:val="00DD50D0"/>
    <w:rsid w:val="00DD612C"/>
    <w:rsid w:val="00DD6253"/>
    <w:rsid w:val="00DD6584"/>
    <w:rsid w:val="00DD6A6F"/>
    <w:rsid w:val="00DD6F21"/>
    <w:rsid w:val="00DE014E"/>
    <w:rsid w:val="00DE0657"/>
    <w:rsid w:val="00DE09FE"/>
    <w:rsid w:val="00DE148B"/>
    <w:rsid w:val="00DE1FCB"/>
    <w:rsid w:val="00DE1FF2"/>
    <w:rsid w:val="00DE2087"/>
    <w:rsid w:val="00DE2613"/>
    <w:rsid w:val="00DE5DA4"/>
    <w:rsid w:val="00DE5E6C"/>
    <w:rsid w:val="00DE6216"/>
    <w:rsid w:val="00DE6792"/>
    <w:rsid w:val="00DE6B0B"/>
    <w:rsid w:val="00DF0640"/>
    <w:rsid w:val="00DF1070"/>
    <w:rsid w:val="00DF11F8"/>
    <w:rsid w:val="00DF1372"/>
    <w:rsid w:val="00DF1947"/>
    <w:rsid w:val="00DF4369"/>
    <w:rsid w:val="00DF440C"/>
    <w:rsid w:val="00DF4441"/>
    <w:rsid w:val="00DF6348"/>
    <w:rsid w:val="00DF658B"/>
    <w:rsid w:val="00DF76C3"/>
    <w:rsid w:val="00E02766"/>
    <w:rsid w:val="00E02CB9"/>
    <w:rsid w:val="00E0354C"/>
    <w:rsid w:val="00E038EB"/>
    <w:rsid w:val="00E043BB"/>
    <w:rsid w:val="00E045BF"/>
    <w:rsid w:val="00E05D2A"/>
    <w:rsid w:val="00E07EEF"/>
    <w:rsid w:val="00E100C8"/>
    <w:rsid w:val="00E10752"/>
    <w:rsid w:val="00E10AFE"/>
    <w:rsid w:val="00E1325E"/>
    <w:rsid w:val="00E134F3"/>
    <w:rsid w:val="00E14A80"/>
    <w:rsid w:val="00E14AEC"/>
    <w:rsid w:val="00E15356"/>
    <w:rsid w:val="00E1583A"/>
    <w:rsid w:val="00E15924"/>
    <w:rsid w:val="00E1684E"/>
    <w:rsid w:val="00E20738"/>
    <w:rsid w:val="00E2073F"/>
    <w:rsid w:val="00E20FEF"/>
    <w:rsid w:val="00E21CAD"/>
    <w:rsid w:val="00E24A25"/>
    <w:rsid w:val="00E24B56"/>
    <w:rsid w:val="00E24FD6"/>
    <w:rsid w:val="00E25D88"/>
    <w:rsid w:val="00E26814"/>
    <w:rsid w:val="00E27542"/>
    <w:rsid w:val="00E27F57"/>
    <w:rsid w:val="00E30354"/>
    <w:rsid w:val="00E31488"/>
    <w:rsid w:val="00E317E0"/>
    <w:rsid w:val="00E32B23"/>
    <w:rsid w:val="00E335E5"/>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3616"/>
    <w:rsid w:val="00E6509B"/>
    <w:rsid w:val="00E6540C"/>
    <w:rsid w:val="00E6541E"/>
    <w:rsid w:val="00E65BDE"/>
    <w:rsid w:val="00E65E6C"/>
    <w:rsid w:val="00E669FF"/>
    <w:rsid w:val="00E70475"/>
    <w:rsid w:val="00E706B3"/>
    <w:rsid w:val="00E70DF7"/>
    <w:rsid w:val="00E72814"/>
    <w:rsid w:val="00E731DD"/>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87"/>
    <w:rsid w:val="00E90118"/>
    <w:rsid w:val="00E9055C"/>
    <w:rsid w:val="00E91CF5"/>
    <w:rsid w:val="00E91F8A"/>
    <w:rsid w:val="00E925F3"/>
    <w:rsid w:val="00E930CE"/>
    <w:rsid w:val="00E940AB"/>
    <w:rsid w:val="00E94488"/>
    <w:rsid w:val="00E95531"/>
    <w:rsid w:val="00E958F9"/>
    <w:rsid w:val="00E963F9"/>
    <w:rsid w:val="00E969B2"/>
    <w:rsid w:val="00E96C99"/>
    <w:rsid w:val="00E9751F"/>
    <w:rsid w:val="00E97A02"/>
    <w:rsid w:val="00E97BD7"/>
    <w:rsid w:val="00EA10BC"/>
    <w:rsid w:val="00EA21A4"/>
    <w:rsid w:val="00EA23D6"/>
    <w:rsid w:val="00EA3E0F"/>
    <w:rsid w:val="00EA47C3"/>
    <w:rsid w:val="00EA52A4"/>
    <w:rsid w:val="00EA55BE"/>
    <w:rsid w:val="00EA6216"/>
    <w:rsid w:val="00EA63D9"/>
    <w:rsid w:val="00EA65D6"/>
    <w:rsid w:val="00EA664F"/>
    <w:rsid w:val="00EA67A8"/>
    <w:rsid w:val="00EA7C32"/>
    <w:rsid w:val="00EB0765"/>
    <w:rsid w:val="00EB10C9"/>
    <w:rsid w:val="00EB1180"/>
    <w:rsid w:val="00EB1378"/>
    <w:rsid w:val="00EB2C87"/>
    <w:rsid w:val="00EB2D32"/>
    <w:rsid w:val="00EB3347"/>
    <w:rsid w:val="00EB416B"/>
    <w:rsid w:val="00EB416F"/>
    <w:rsid w:val="00EB4596"/>
    <w:rsid w:val="00EB50B7"/>
    <w:rsid w:val="00EB6A2C"/>
    <w:rsid w:val="00EB75D7"/>
    <w:rsid w:val="00EB766A"/>
    <w:rsid w:val="00EB773D"/>
    <w:rsid w:val="00EB7753"/>
    <w:rsid w:val="00EB7882"/>
    <w:rsid w:val="00EC1F56"/>
    <w:rsid w:val="00EC25B7"/>
    <w:rsid w:val="00EC2BF2"/>
    <w:rsid w:val="00EC5F78"/>
    <w:rsid w:val="00ED1EB4"/>
    <w:rsid w:val="00ED1F76"/>
    <w:rsid w:val="00ED2951"/>
    <w:rsid w:val="00ED312B"/>
    <w:rsid w:val="00ED35FE"/>
    <w:rsid w:val="00ED4BFB"/>
    <w:rsid w:val="00EE07DA"/>
    <w:rsid w:val="00EE0952"/>
    <w:rsid w:val="00EE111C"/>
    <w:rsid w:val="00EE261E"/>
    <w:rsid w:val="00EE262A"/>
    <w:rsid w:val="00EE31D4"/>
    <w:rsid w:val="00EE3865"/>
    <w:rsid w:val="00EE4EA1"/>
    <w:rsid w:val="00EE698E"/>
    <w:rsid w:val="00EE7C5F"/>
    <w:rsid w:val="00EE7EA3"/>
    <w:rsid w:val="00EF020C"/>
    <w:rsid w:val="00EF0616"/>
    <w:rsid w:val="00EF11C3"/>
    <w:rsid w:val="00EF56E2"/>
    <w:rsid w:val="00EF58CC"/>
    <w:rsid w:val="00EF5A8C"/>
    <w:rsid w:val="00F00008"/>
    <w:rsid w:val="00F001DF"/>
    <w:rsid w:val="00F002DC"/>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1B7"/>
    <w:rsid w:val="00F323C6"/>
    <w:rsid w:val="00F3258F"/>
    <w:rsid w:val="00F32ED7"/>
    <w:rsid w:val="00F355E3"/>
    <w:rsid w:val="00F357B0"/>
    <w:rsid w:val="00F365F0"/>
    <w:rsid w:val="00F37E9C"/>
    <w:rsid w:val="00F40101"/>
    <w:rsid w:val="00F414B6"/>
    <w:rsid w:val="00F416E5"/>
    <w:rsid w:val="00F438C0"/>
    <w:rsid w:val="00F439B4"/>
    <w:rsid w:val="00F45AFA"/>
    <w:rsid w:val="00F45F68"/>
    <w:rsid w:val="00F46383"/>
    <w:rsid w:val="00F465A2"/>
    <w:rsid w:val="00F4719F"/>
    <w:rsid w:val="00F472DC"/>
    <w:rsid w:val="00F475C4"/>
    <w:rsid w:val="00F47D73"/>
    <w:rsid w:val="00F47E19"/>
    <w:rsid w:val="00F50026"/>
    <w:rsid w:val="00F504B3"/>
    <w:rsid w:val="00F51079"/>
    <w:rsid w:val="00F5208F"/>
    <w:rsid w:val="00F54E43"/>
    <w:rsid w:val="00F55658"/>
    <w:rsid w:val="00F55AB6"/>
    <w:rsid w:val="00F5681D"/>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528"/>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0301"/>
    <w:rsid w:val="00FA17B2"/>
    <w:rsid w:val="00FA1C2A"/>
    <w:rsid w:val="00FA1CEA"/>
    <w:rsid w:val="00FA2CFB"/>
    <w:rsid w:val="00FA2D7D"/>
    <w:rsid w:val="00FA3880"/>
    <w:rsid w:val="00FA4057"/>
    <w:rsid w:val="00FA4143"/>
    <w:rsid w:val="00FA5683"/>
    <w:rsid w:val="00FA5690"/>
    <w:rsid w:val="00FA5F15"/>
    <w:rsid w:val="00FA6278"/>
    <w:rsid w:val="00FA6458"/>
    <w:rsid w:val="00FA6A10"/>
    <w:rsid w:val="00FA6B6D"/>
    <w:rsid w:val="00FA6F17"/>
    <w:rsid w:val="00FA728E"/>
    <w:rsid w:val="00FB0185"/>
    <w:rsid w:val="00FB1045"/>
    <w:rsid w:val="00FB16E4"/>
    <w:rsid w:val="00FB1D38"/>
    <w:rsid w:val="00FB1F63"/>
    <w:rsid w:val="00FB2466"/>
    <w:rsid w:val="00FB2485"/>
    <w:rsid w:val="00FB32C5"/>
    <w:rsid w:val="00FB3B44"/>
    <w:rsid w:val="00FB58E1"/>
    <w:rsid w:val="00FB5DE3"/>
    <w:rsid w:val="00FB7892"/>
    <w:rsid w:val="00FC1645"/>
    <w:rsid w:val="00FC23A2"/>
    <w:rsid w:val="00FC2741"/>
    <w:rsid w:val="00FC2EB8"/>
    <w:rsid w:val="00FC39AB"/>
    <w:rsid w:val="00FC5CC9"/>
    <w:rsid w:val="00FC69CB"/>
    <w:rsid w:val="00FC7EDE"/>
    <w:rsid w:val="00FD0639"/>
    <w:rsid w:val="00FD07FA"/>
    <w:rsid w:val="00FD1152"/>
    <w:rsid w:val="00FD16B9"/>
    <w:rsid w:val="00FD2CF9"/>
    <w:rsid w:val="00FD34CB"/>
    <w:rsid w:val="00FD3CD1"/>
    <w:rsid w:val="00FD4403"/>
    <w:rsid w:val="00FD6E6F"/>
    <w:rsid w:val="00FD71FB"/>
    <w:rsid w:val="00FD73D9"/>
    <w:rsid w:val="00FE0258"/>
    <w:rsid w:val="00FE0C7A"/>
    <w:rsid w:val="00FE0F43"/>
    <w:rsid w:val="00FE1784"/>
    <w:rsid w:val="00FE2DCB"/>
    <w:rsid w:val="00FE5524"/>
    <w:rsid w:val="00FE55C6"/>
    <w:rsid w:val="00FE573D"/>
    <w:rsid w:val="00FE5845"/>
    <w:rsid w:val="00FE6828"/>
    <w:rsid w:val="00FE6F06"/>
    <w:rsid w:val="00FE7AE9"/>
    <w:rsid w:val="00FF0E98"/>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lv-LV"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730"/>
    <w:pPr>
      <w:spacing w:after="120" w:line="360" w:lineRule="auto"/>
      <w:jc w:val="both"/>
    </w:pPr>
    <w:rPr>
      <w:rFonts w:ascii="Verdana" w:eastAsiaTheme="minorHAnsi" w:hAnsi="Verdana"/>
      <w:kern w:val="20"/>
      <w:szCs w:val="20"/>
    </w:rPr>
  </w:style>
  <w:style w:type="paragraph" w:styleId="Heading1">
    <w:name w:val="heading 1"/>
    <w:basedOn w:val="Normal"/>
    <w:next w:val="Normal"/>
    <w:link w:val="Heading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E75A13"/>
    <w:pPr>
      <w:keepNext/>
      <w:keepLines/>
      <w:spacing w:line="276" w:lineRule="auto"/>
      <w:outlineLvl w:val="1"/>
    </w:pPr>
    <w:rPr>
      <w:rFonts w:eastAsiaTheme="majorEastAsia" w:cstheme="majorBidi"/>
      <w:b/>
      <w:bCs/>
      <w:color w:val="538135"/>
      <w:szCs w:val="24"/>
    </w:rPr>
  </w:style>
  <w:style w:type="paragraph" w:styleId="Heading3">
    <w:name w:val="heading 3"/>
    <w:basedOn w:val="Normal"/>
    <w:next w:val="Normal"/>
    <w:link w:val="Heading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Heading4">
    <w:name w:val="heading 4"/>
    <w:basedOn w:val="Normal"/>
    <w:next w:val="Normal"/>
    <w:link w:val="Heading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80680"/>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E75A13"/>
    <w:rPr>
      <w:rFonts w:ascii="Verdana" w:eastAsiaTheme="majorEastAsia" w:hAnsi="Verdana" w:cstheme="majorBidi"/>
      <w:b/>
      <w:bCs/>
      <w:color w:val="538135"/>
      <w:kern w:val="20"/>
      <w:lang w:val="lv-LV"/>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Mencinsinresolver1">
    <w:name w:val="Mención sin resolver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605D8B"/>
    <w:pPr>
      <w:tabs>
        <w:tab w:val="left" w:pos="1985"/>
        <w:tab w:val="left" w:pos="2401"/>
        <w:tab w:val="right" w:leader="dot" w:pos="8931"/>
      </w:tabs>
      <w:spacing w:after="100"/>
      <w:ind w:left="1701"/>
    </w:p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D332FC"/>
    <w:pPr>
      <w:tabs>
        <w:tab w:val="left" w:pos="426"/>
        <w:tab w:val="right" w:leader="dot" w:pos="9017"/>
      </w:tabs>
      <w:spacing w:after="100"/>
    </w:pPr>
  </w:style>
  <w:style w:type="paragraph" w:styleId="BalloonText">
    <w:name w:val="Balloon Text"/>
    <w:basedOn w:val="Normal"/>
    <w:link w:val="BalloonTextChar"/>
    <w:uiPriority w:val="99"/>
    <w:semiHidden/>
    <w:unhideWhenUsed/>
    <w:rsid w:val="00D97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paragraph" w:styleId="Caption">
    <w:name w:val="caption"/>
    <w:basedOn w:val="Normal"/>
    <w:next w:val="Normal"/>
    <w:uiPriority w:val="35"/>
    <w:unhideWhenUsed/>
    <w:qFormat/>
    <w:rsid w:val="00CD49DE"/>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CD49DE"/>
    <w:pPr>
      <w:spacing w:after="0" w:line="240" w:lineRule="auto"/>
    </w:pPr>
    <w:rPr>
      <w:sz w:val="20"/>
    </w:rPr>
  </w:style>
  <w:style w:type="character" w:customStyle="1" w:styleId="EndnoteTextChar">
    <w:name w:val="Endnote Text Char"/>
    <w:basedOn w:val="DefaultParagraphFont"/>
    <w:link w:val="EndnoteText"/>
    <w:uiPriority w:val="99"/>
    <w:semiHidden/>
    <w:rsid w:val="00CD49DE"/>
    <w:rPr>
      <w:rFonts w:ascii="Verdana" w:eastAsiaTheme="minorHAnsi" w:hAnsi="Verdana"/>
      <w:kern w:val="20"/>
      <w:sz w:val="20"/>
      <w:szCs w:val="20"/>
    </w:rPr>
  </w:style>
  <w:style w:type="character" w:styleId="EndnoteReference">
    <w:name w:val="endnote reference"/>
    <w:basedOn w:val="DefaultParagraphFont"/>
    <w:uiPriority w:val="99"/>
    <w:semiHidden/>
    <w:unhideWhenUsed/>
    <w:rsid w:val="00CD49DE"/>
    <w:rPr>
      <w:vertAlign w:val="superscript"/>
    </w:rPr>
  </w:style>
  <w:style w:type="table" w:styleId="TableGrid">
    <w:name w:val="Table Grid"/>
    <w:basedOn w:val="Table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1">
    <w:name w:val="Tabla con cuadrícula 6 con colores1"/>
    <w:basedOn w:val="Table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2407C3"/>
    <w:pPr>
      <w:spacing w:after="100" w:line="259" w:lineRule="auto"/>
      <w:ind w:left="440"/>
      <w:jc w:val="left"/>
    </w:pPr>
    <w:rPr>
      <w:rFonts w:asciiTheme="minorHAnsi" w:eastAsiaTheme="minorEastAsia" w:hAnsiTheme="minorHAnsi" w:cs="Times New Roman"/>
      <w:kern w:val="0"/>
      <w:sz w:val="22"/>
      <w:szCs w:val="22"/>
      <w:lang w:eastAsia="es-ES"/>
    </w:rPr>
  </w:style>
  <w:style w:type="paragraph" w:styleId="TableofFigures">
    <w:name w:val="table of figures"/>
    <w:basedOn w:val="Normal"/>
    <w:next w:val="Normal"/>
    <w:uiPriority w:val="99"/>
    <w:unhideWhenUsed/>
    <w:rsid w:val="00FA0301"/>
    <w:pPr>
      <w:spacing w:after="0"/>
    </w:pPr>
  </w:style>
  <w:style w:type="character" w:styleId="CommentReference">
    <w:name w:val="annotation reference"/>
    <w:basedOn w:val="DefaultParagraphFont"/>
    <w:uiPriority w:val="99"/>
    <w:semiHidden/>
    <w:unhideWhenUsed/>
    <w:rsid w:val="00517D39"/>
    <w:rPr>
      <w:sz w:val="16"/>
      <w:szCs w:val="16"/>
    </w:rPr>
  </w:style>
  <w:style w:type="paragraph" w:styleId="CommentText">
    <w:name w:val="annotation text"/>
    <w:basedOn w:val="Normal"/>
    <w:link w:val="CommentTextChar"/>
    <w:uiPriority w:val="99"/>
    <w:semiHidden/>
    <w:unhideWhenUsed/>
    <w:rsid w:val="00517D39"/>
    <w:pPr>
      <w:spacing w:line="240" w:lineRule="auto"/>
    </w:pPr>
    <w:rPr>
      <w:sz w:val="20"/>
    </w:rPr>
  </w:style>
  <w:style w:type="character" w:customStyle="1" w:styleId="CommentTextChar">
    <w:name w:val="Comment Text Char"/>
    <w:basedOn w:val="DefaultParagraphFont"/>
    <w:link w:val="CommentText"/>
    <w:uiPriority w:val="99"/>
    <w:semiHidden/>
    <w:rsid w:val="00517D39"/>
    <w:rPr>
      <w:rFonts w:ascii="Verdana" w:eastAsiaTheme="minorHAnsi" w:hAnsi="Verdana"/>
      <w:kern w:val="20"/>
      <w:sz w:val="20"/>
      <w:szCs w:val="20"/>
    </w:rPr>
  </w:style>
  <w:style w:type="paragraph" w:styleId="Revision">
    <w:name w:val="Revision"/>
    <w:hidden/>
    <w:uiPriority w:val="99"/>
    <w:semiHidden/>
    <w:rsid w:val="00F5681D"/>
    <w:rPr>
      <w:rFonts w:ascii="Verdana" w:eastAsiaTheme="minorHAnsi" w:hAnsi="Verdana"/>
      <w:kern w:val="20"/>
      <w:szCs w:val="20"/>
    </w:rPr>
  </w:style>
  <w:style w:type="character" w:customStyle="1" w:styleId="Neatrisintapieminana1">
    <w:name w:val="Neatrisināta pieminēšana1"/>
    <w:basedOn w:val="DefaultParagraphFont"/>
    <w:uiPriority w:val="99"/>
    <w:semiHidden/>
    <w:unhideWhenUsed/>
    <w:rsid w:val="006D3B76"/>
    <w:rPr>
      <w:color w:val="605E5C"/>
      <w:shd w:val="clear" w:color="auto" w:fill="E1DFDD"/>
    </w:rPr>
  </w:style>
  <w:style w:type="paragraph" w:styleId="FootnoteText">
    <w:name w:val="footnote text"/>
    <w:basedOn w:val="Normal"/>
    <w:link w:val="FootnoteTextChar"/>
    <w:uiPriority w:val="99"/>
    <w:semiHidden/>
    <w:unhideWhenUsed/>
    <w:rsid w:val="00BF584C"/>
    <w:pPr>
      <w:spacing w:after="0" w:line="240" w:lineRule="auto"/>
    </w:pPr>
    <w:rPr>
      <w:sz w:val="20"/>
    </w:rPr>
  </w:style>
  <w:style w:type="character" w:customStyle="1" w:styleId="FootnoteTextChar">
    <w:name w:val="Footnote Text Char"/>
    <w:basedOn w:val="DefaultParagraphFont"/>
    <w:link w:val="FootnoteText"/>
    <w:uiPriority w:val="99"/>
    <w:semiHidden/>
    <w:rsid w:val="00BF584C"/>
    <w:rPr>
      <w:rFonts w:ascii="Verdana" w:eastAsiaTheme="minorHAnsi" w:hAnsi="Verdana"/>
      <w:kern w:val="20"/>
      <w:sz w:val="20"/>
      <w:szCs w:val="20"/>
    </w:rPr>
  </w:style>
  <w:style w:type="character" w:styleId="FootnoteReference">
    <w:name w:val="footnote reference"/>
    <w:basedOn w:val="DefaultParagraphFont"/>
    <w:uiPriority w:val="99"/>
    <w:semiHidden/>
    <w:unhideWhenUsed/>
    <w:rsid w:val="00BF584C"/>
    <w:rPr>
      <w:vertAlign w:val="superscript"/>
    </w:rPr>
  </w:style>
  <w:style w:type="table" w:customStyle="1" w:styleId="TableGrid1">
    <w:name w:val="Table Grid1"/>
    <w:basedOn w:val="TableNormal"/>
    <w:next w:val="TableGrid"/>
    <w:uiPriority w:val="39"/>
    <w:rsid w:val="00726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26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26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21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F0E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E1A44"/>
    <w:rPr>
      <w:rFonts w:ascii="Calibri" w:eastAsia="MS Mincho" w:hAnsi="Calibri" w:cs="Angsana Ne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3054D"/>
    <w:rPr>
      <w:rFonts w:ascii="Calibri" w:eastAsia="MS Mincho" w:hAnsi="Calibri" w:cs="Angsana Ne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3054D"/>
    <w:rPr>
      <w:rFonts w:ascii="Calibri" w:eastAsia="MS Mincho" w:hAnsi="Calibri" w:cs="Angsana Ne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152B3"/>
    <w:rPr>
      <w:rFonts w:ascii="Calibri" w:eastAsia="MS Mincho" w:hAnsi="Calibri" w:cs="Angsana Ne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86520"/>
    <w:rPr>
      <w:rFonts w:ascii="Calibri" w:eastAsia="MS Mincho" w:hAnsi="Calibri" w:cs="Angsana Ne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29903543">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0041754">
      <w:bodyDiv w:val="1"/>
      <w:marLeft w:val="0"/>
      <w:marRight w:val="0"/>
      <w:marTop w:val="0"/>
      <w:marBottom w:val="0"/>
      <w:divBdr>
        <w:top w:val="none" w:sz="0" w:space="0" w:color="auto"/>
        <w:left w:val="none" w:sz="0" w:space="0" w:color="auto"/>
        <w:bottom w:val="none" w:sz="0" w:space="0" w:color="auto"/>
        <w:right w:val="none" w:sz="0" w:space="0" w:color="auto"/>
      </w:divBdr>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7436580">
      <w:bodyDiv w:val="1"/>
      <w:marLeft w:val="0"/>
      <w:marRight w:val="0"/>
      <w:marTop w:val="0"/>
      <w:marBottom w:val="0"/>
      <w:divBdr>
        <w:top w:val="none" w:sz="0" w:space="0" w:color="auto"/>
        <w:left w:val="none" w:sz="0" w:space="0" w:color="auto"/>
        <w:bottom w:val="none" w:sz="0" w:space="0" w:color="auto"/>
        <w:right w:val="none" w:sz="0" w:space="0" w:color="auto"/>
      </w:divBdr>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13361744">
      <w:bodyDiv w:val="1"/>
      <w:marLeft w:val="0"/>
      <w:marRight w:val="0"/>
      <w:marTop w:val="0"/>
      <w:marBottom w:val="0"/>
      <w:divBdr>
        <w:top w:val="none" w:sz="0" w:space="0" w:color="auto"/>
        <w:left w:val="none" w:sz="0" w:space="0" w:color="auto"/>
        <w:bottom w:val="none" w:sz="0" w:space="0" w:color="auto"/>
        <w:right w:val="none" w:sz="0" w:space="0" w:color="auto"/>
      </w:divBdr>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27504955">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02107475">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659843248">
      <w:bodyDiv w:val="1"/>
      <w:marLeft w:val="0"/>
      <w:marRight w:val="0"/>
      <w:marTop w:val="0"/>
      <w:marBottom w:val="0"/>
      <w:divBdr>
        <w:top w:val="none" w:sz="0" w:space="0" w:color="auto"/>
        <w:left w:val="none" w:sz="0" w:space="0" w:color="auto"/>
        <w:bottom w:val="none" w:sz="0" w:space="0" w:color="auto"/>
        <w:right w:val="none" w:sz="0" w:space="0" w:color="auto"/>
      </w:divBdr>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20656466">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886839422">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4943226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990139591">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43691853">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2177174">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89533970">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795172952">
      <w:bodyDiv w:val="1"/>
      <w:marLeft w:val="0"/>
      <w:marRight w:val="0"/>
      <w:marTop w:val="0"/>
      <w:marBottom w:val="0"/>
      <w:divBdr>
        <w:top w:val="none" w:sz="0" w:space="0" w:color="auto"/>
        <w:left w:val="none" w:sz="0" w:space="0" w:color="auto"/>
        <w:bottom w:val="none" w:sz="0" w:space="0" w:color="auto"/>
        <w:right w:val="none" w:sz="0" w:space="0" w:color="auto"/>
      </w:divBdr>
    </w:div>
    <w:div w:id="179709464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69100773">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877110772">
      <w:bodyDiv w:val="1"/>
      <w:marLeft w:val="0"/>
      <w:marRight w:val="0"/>
      <w:marTop w:val="0"/>
      <w:marBottom w:val="0"/>
      <w:divBdr>
        <w:top w:val="none" w:sz="0" w:space="0" w:color="auto"/>
        <w:left w:val="none" w:sz="0" w:space="0" w:color="auto"/>
        <w:bottom w:val="none" w:sz="0" w:space="0" w:color="auto"/>
        <w:right w:val="none" w:sz="0" w:space="0" w:color="auto"/>
      </w:divBdr>
    </w:div>
    <w:div w:id="1904414054">
      <w:bodyDiv w:val="1"/>
      <w:marLeft w:val="0"/>
      <w:marRight w:val="0"/>
      <w:marTop w:val="0"/>
      <w:marBottom w:val="0"/>
      <w:divBdr>
        <w:top w:val="none" w:sz="0" w:space="0" w:color="auto"/>
        <w:left w:val="none" w:sz="0" w:space="0" w:color="auto"/>
        <w:bottom w:val="none" w:sz="0" w:space="0" w:color="auto"/>
        <w:right w:val="none" w:sz="0" w:space="0" w:color="auto"/>
      </w:divBdr>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8874116">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1489977">
      <w:bodyDiv w:val="1"/>
      <w:marLeft w:val="0"/>
      <w:marRight w:val="0"/>
      <w:marTop w:val="0"/>
      <w:marBottom w:val="0"/>
      <w:divBdr>
        <w:top w:val="none" w:sz="0" w:space="0" w:color="auto"/>
        <w:left w:val="none" w:sz="0" w:space="0" w:color="auto"/>
        <w:bottom w:val="none" w:sz="0" w:space="0" w:color="auto"/>
        <w:right w:val="none" w:sz="0" w:space="0" w:color="auto"/>
      </w:divBdr>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19255608">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34" Type="http://schemas.openxmlformats.org/officeDocument/2006/relationships/footer" Target="footer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5.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32" Type="http://schemas.openxmlformats.org/officeDocument/2006/relationships/chart" Target="charts/chart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rchitectmagazine.com/project-gallery/half-tree-house_o" TargetMode="Externa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250.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Dokumenti\MEKA_Files\02_Projekti\03_Lekcijas_prezentacijas\02_RTU_studentiem\jautajumu%20atbild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r>
              <a:rPr lang="lv-LV"/>
              <a:t>Nominālās temperatūras laika līknes ISO 834 (EN 1991-1-2)</a:t>
            </a:r>
          </a:p>
        </c:rich>
      </c:tx>
      <c:overlay val="0"/>
      <c:spPr>
        <a:noFill/>
        <a:ln>
          <a:noFill/>
        </a:ln>
        <a:effectLst/>
      </c:spPr>
      <c:txPr>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endParaRPr lang="en-US"/>
        </a:p>
      </c:txPr>
    </c:title>
    <c:autoTitleDeleted val="0"/>
    <c:plotArea>
      <c:layout/>
      <c:scatterChart>
        <c:scatterStyle val="smoothMarker"/>
        <c:varyColors val="0"/>
        <c:ser>
          <c:idx val="0"/>
          <c:order val="0"/>
          <c:tx>
            <c:strRef>
              <c:f>Risinājumi!$C$9</c:f>
              <c:strCache>
                <c:ptCount val="1"/>
                <c:pt idx="0">
                  <c:v>Hydrocarbon fires</c:v>
                </c:pt>
              </c:strCache>
            </c:strRef>
          </c:tx>
          <c:spPr>
            <a:ln w="25400" cap="flat" cmpd="dbl" algn="ctr">
              <a:solidFill>
                <a:srgbClr val="FF000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Risinājumi!$C$10:$C$130</c:f>
              <c:numCache>
                <c:formatCode>0</c:formatCode>
                <c:ptCount val="121"/>
                <c:pt idx="0">
                  <c:v>20</c:v>
                </c:pt>
                <c:pt idx="1">
                  <c:v>568.25623166731737</c:v>
                </c:pt>
                <c:pt idx="2">
                  <c:v>743.14397242382461</c:v>
                </c:pt>
                <c:pt idx="3">
                  <c:v>809.63313378614532</c:v>
                </c:pt>
                <c:pt idx="4">
                  <c:v>843.75315907591641</c:v>
                </c:pt>
                <c:pt idx="5">
                  <c:v>867.39198529602947</c:v>
                </c:pt>
                <c:pt idx="6">
                  <c:v>886.91732578592939</c:v>
                </c:pt>
                <c:pt idx="7">
                  <c:v>904.24252767207565</c:v>
                </c:pt>
                <c:pt idx="8">
                  <c:v>919.99761376749962</c:v>
                </c:pt>
                <c:pt idx="9">
                  <c:v>934.43837222541754</c:v>
                </c:pt>
                <c:pt idx="10">
                  <c:v>947.70734028685774</c:v>
                </c:pt>
                <c:pt idx="11">
                  <c:v>959.90906050406284</c:v>
                </c:pt>
                <c:pt idx="12">
                  <c:v>971.1320864344483</c:v>
                </c:pt>
                <c:pt idx="13">
                  <c:v>981.45569620004051</c:v>
                </c:pt>
                <c:pt idx="14">
                  <c:v>990.9521920266875</c:v>
                </c:pt>
                <c:pt idx="15">
                  <c:v>999.68790501856574</c:v>
                </c:pt>
                <c:pt idx="16">
                  <c:v>1007.7238012630692</c:v>
                </c:pt>
                <c:pt idx="17">
                  <c:v>1015.1159482217079</c:v>
                </c:pt>
                <c:pt idx="18">
                  <c:v>1021.9159176412801</c:v>
                </c:pt>
                <c:pt idx="19">
                  <c:v>1028.1711487054322</c:v>
                </c:pt>
                <c:pt idx="20">
                  <c:v>1033.9252799506755</c:v>
                </c:pt>
                <c:pt idx="21">
                  <c:v>1039.2184539787418</c:v>
                </c:pt>
                <c:pt idx="22">
                  <c:v>1044.0875975827844</c:v>
                </c:pt>
                <c:pt idx="23">
                  <c:v>1048.5666793825542</c:v>
                </c:pt>
                <c:pt idx="24">
                  <c:v>1052.6869468062587</c:v>
                </c:pt>
                <c:pt idx="25">
                  <c:v>1056.4771440839183</c:v>
                </c:pt>
                <c:pt idx="26">
                  <c:v>1059.9637127763324</c:v>
                </c:pt>
                <c:pt idx="27">
                  <c:v>1063.1709762395424</c:v>
                </c:pt>
                <c:pt idx="28">
                  <c:v>1066.1213093119527</c:v>
                </c:pt>
                <c:pt idx="29">
                  <c:v>1068.8352944079738</c:v>
                </c:pt>
                <c:pt idx="30">
                  <c:v>1071.331865107162</c:v>
                </c:pt>
                <c:pt idx="31">
                  <c:v>1073.6284382405897</c:v>
                </c:pt>
                <c:pt idx="32">
                  <c:v>1075.7410353959183</c:v>
                </c:pt>
                <c:pt idx="33">
                  <c:v>1077.6843946888323</c:v>
                </c:pt>
                <c:pt idx="34">
                  <c:v>1079.4720735805836</c:v>
                </c:pt>
                <c:pt idx="35">
                  <c:v>1081.1165434589357</c:v>
                </c:pt>
                <c:pt idx="36">
                  <c:v>1082.6292766423314</c:v>
                </c:pt>
                <c:pt idx="37">
                  <c:v>1084.0208264142489</c:v>
                </c:pt>
                <c:pt idx="38">
                  <c:v>1085.300900646095</c:v>
                </c:pt>
                <c:pt idx="39">
                  <c:v>1086.478429522248</c:v>
                </c:pt>
                <c:pt idx="40">
                  <c:v>1087.561627839719</c:v>
                </c:pt>
                <c:pt idx="41">
                  <c:v>1088.5580523170579</c:v>
                </c:pt>
                <c:pt idx="42">
                  <c:v>1089.4746543123028</c:v>
                </c:pt>
                <c:pt idx="43">
                  <c:v>1090.3178283177538</c:v>
                </c:pt>
                <c:pt idx="44">
                  <c:v>1091.093456569881</c:v>
                </c:pt>
                <c:pt idx="45">
                  <c:v>1091.8069500855834</c:v>
                </c:pt>
                <c:pt idx="46">
                  <c:v>1092.4632864110756</c:v>
                </c:pt>
                <c:pt idx="47">
                  <c:v>1093.0670443467543</c:v>
                </c:pt>
                <c:pt idx="48">
                  <c:v>1093.6224358902925</c:v>
                </c:pt>
                <c:pt idx="49">
                  <c:v>1094.1333356208056</c:v>
                </c:pt>
                <c:pt idx="50">
                  <c:v>1094.6033077290874</c:v>
                </c:pt>
                <c:pt idx="51">
                  <c:v>1095.0356308824801</c:v>
                </c:pt>
                <c:pt idx="52">
                  <c:v>1095.4333210978473</c:v>
                </c:pt>
                <c:pt idx="53">
                  <c:v>1095.7991527822203</c:v>
                </c:pt>
                <c:pt idx="54">
                  <c:v>1096.1356780878966</c:v>
                </c:pt>
                <c:pt idx="55">
                  <c:v>1096.4452447170279</c:v>
                </c:pt>
                <c:pt idx="56">
                  <c:v>1096.7300122998965</c:v>
                </c:pt>
                <c:pt idx="57">
                  <c:v>1096.9919674611501</c:v>
                </c:pt>
                <c:pt idx="58">
                  <c:v>1097.2329376790949</c:v>
                </c:pt>
                <c:pt idx="59">
                  <c:v>1097.4546040347357</c:v>
                </c:pt>
                <c:pt idx="60">
                  <c:v>1097.6585129395044</c:v>
                </c:pt>
                <c:pt idx="61">
                  <c:v>1097.8460869234941</c:v>
                </c:pt>
                <c:pt idx="62">
                  <c:v>1098.0186345594577</c:v>
                </c:pt>
                <c:pt idx="63">
                  <c:v>1098.1773595918066</c:v>
                </c:pt>
                <c:pt idx="64">
                  <c:v>1098.3233693342961</c:v>
                </c:pt>
                <c:pt idx="65">
                  <c:v>1098.4576823949794</c:v>
                </c:pt>
                <c:pt idx="66">
                  <c:v>1098.5812357823254</c:v>
                </c:pt>
                <c:pt idx="67">
                  <c:v>1098.694891442073</c:v>
                </c:pt>
                <c:pt idx="68">
                  <c:v>1098.7994422704246</c:v>
                </c:pt>
                <c:pt idx="69">
                  <c:v>1098.8956176455295</c:v>
                </c:pt>
                <c:pt idx="70">
                  <c:v>1098.9840885158453</c:v>
                </c:pt>
                <c:pt idx="71">
                  <c:v>1099.0654720808793</c:v>
                </c:pt>
                <c:pt idx="72">
                  <c:v>1099.1403360969555</c:v>
                </c:pt>
                <c:pt idx="73">
                  <c:v>1099.2092028380564</c:v>
                </c:pt>
                <c:pt idx="74">
                  <c:v>1099.2725527393629</c:v>
                </c:pt>
                <c:pt idx="75">
                  <c:v>1099.3308277489166</c:v>
                </c:pt>
                <c:pt idx="76">
                  <c:v>1099.3844344107806</c:v>
                </c:pt>
                <c:pt idx="77">
                  <c:v>1099.4337467012156</c:v>
                </c:pt>
                <c:pt idx="78">
                  <c:v>1099.4791086376501</c:v>
                </c:pt>
                <c:pt idx="79">
                  <c:v>1099.5208366786503</c:v>
                </c:pt>
                <c:pt idx="80">
                  <c:v>1099.5592219316306</c:v>
                </c:pt>
                <c:pt idx="81">
                  <c:v>1099.5945321837069</c:v>
                </c:pt>
                <c:pt idx="82">
                  <c:v>1099.6270137698598</c:v>
                </c:pt>
                <c:pt idx="83">
                  <c:v>1099.6568932914431</c:v>
                </c:pt>
                <c:pt idx="84">
                  <c:v>1099.6843791970214</c:v>
                </c:pt>
                <c:pt idx="85">
                  <c:v>1099.7096632365719</c:v>
                </c:pt>
                <c:pt idx="86">
                  <c:v>1099.7329217991894</c:v>
                </c:pt>
                <c:pt idx="87">
                  <c:v>1099.7543171436303</c:v>
                </c:pt>
                <c:pt idx="88">
                  <c:v>1099.7739985302776</c:v>
                </c:pt>
                <c:pt idx="89">
                  <c:v>1099.7921032624276</c:v>
                </c:pt>
                <c:pt idx="90">
                  <c:v>1099.8087576441592</c:v>
                </c:pt>
                <c:pt idx="91">
                  <c:v>1099.8240778614679</c:v>
                </c:pt>
                <c:pt idx="92">
                  <c:v>1099.8381707928163</c:v>
                </c:pt>
                <c:pt idx="93">
                  <c:v>1099.8511347547487</c:v>
                </c:pt>
                <c:pt idx="94">
                  <c:v>1099.8630601877783</c:v>
                </c:pt>
                <c:pt idx="95">
                  <c:v>1099.8740302873268</c:v>
                </c:pt>
                <c:pt idx="96">
                  <c:v>1099.8841215841212</c:v>
                </c:pt>
                <c:pt idx="97">
                  <c:v>1099.8934044780956</c:v>
                </c:pt>
                <c:pt idx="98">
                  <c:v>1099.901943729521</c:v>
                </c:pt>
                <c:pt idx="99">
                  <c:v>1099.9097989107941</c:v>
                </c:pt>
                <c:pt idx="100">
                  <c:v>1099.9170248220316</c:v>
                </c:pt>
                <c:pt idx="101">
                  <c:v>1099.9236718733719</c:v>
                </c:pt>
                <c:pt idx="102">
                  <c:v>1099.9297864366524</c:v>
                </c:pt>
                <c:pt idx="103">
                  <c:v>1099.9354111689131</c:v>
                </c:pt>
                <c:pt idx="104">
                  <c:v>1099.9405853099847</c:v>
                </c:pt>
                <c:pt idx="105">
                  <c:v>1099.9453449562377</c:v>
                </c:pt>
                <c:pt idx="106">
                  <c:v>1099.9497233124014</c:v>
                </c:pt>
                <c:pt idx="107">
                  <c:v>1099.9537509232107</c:v>
                </c:pt>
                <c:pt idx="108">
                  <c:v>1099.9574558864947</c:v>
                </c:pt>
                <c:pt idx="109">
                  <c:v>1099.9608640491961</c:v>
                </c:pt>
                <c:pt idx="110">
                  <c:v>1099.963999187687</c:v>
                </c:pt>
                <c:pt idx="111">
                  <c:v>1099.9668831736406</c:v>
                </c:pt>
                <c:pt idx="112">
                  <c:v>1099.9695361266131</c:v>
                </c:pt>
                <c:pt idx="113">
                  <c:v>1099.9719765544057</c:v>
                </c:pt>
                <c:pt idx="114">
                  <c:v>1099.9742214821802</c:v>
                </c:pt>
                <c:pt idx="115">
                  <c:v>1099.9762865712298</c:v>
                </c:pt>
                <c:pt idx="116">
                  <c:v>1099.97818622824</c:v>
                </c:pt>
                <c:pt idx="117">
                  <c:v>1099.9799337057912</c:v>
                </c:pt>
                <c:pt idx="118">
                  <c:v>1099.981541194815</c:v>
                </c:pt>
                <c:pt idx="119">
                  <c:v>1099.9830199096396</c:v>
                </c:pt>
                <c:pt idx="120">
                  <c:v>1099.9843801662266</c:v>
                </c:pt>
              </c:numCache>
            </c:numRef>
          </c:yVal>
          <c:smooth val="1"/>
          <c:extLst>
            <c:ext xmlns:c16="http://schemas.microsoft.com/office/drawing/2014/chart" uri="{C3380CC4-5D6E-409C-BE32-E72D297353CC}">
              <c16:uniqueId val="{00000000-B62F-4203-AB64-DEC6B4F8D3F0}"/>
            </c:ext>
          </c:extLst>
        </c:ser>
        <c:ser>
          <c:idx val="1"/>
          <c:order val="1"/>
          <c:tx>
            <c:strRef>
              <c:f>Risinājumi!$D$9</c:f>
              <c:strCache>
                <c:ptCount val="1"/>
                <c:pt idx="0">
                  <c:v>Normal fires</c:v>
                </c:pt>
              </c:strCache>
            </c:strRef>
          </c:tx>
          <c:spPr>
            <a:ln w="25400" cap="flat" cmpd="dbl" algn="ctr">
              <a:solidFill>
                <a:srgbClr val="00B05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Risinājumi!$D$10:$D$130</c:f>
              <c:numCache>
                <c:formatCode>0</c:formatCode>
                <c:ptCount val="121"/>
                <c:pt idx="0">
                  <c:v>20</c:v>
                </c:pt>
                <c:pt idx="1">
                  <c:v>261.1446514959265</c:v>
                </c:pt>
                <c:pt idx="2">
                  <c:v>349.21366575656708</c:v>
                </c:pt>
                <c:pt idx="3">
                  <c:v>404.31045654585864</c:v>
                </c:pt>
                <c:pt idx="4">
                  <c:v>444.50487787550446</c:v>
                </c:pt>
                <c:pt idx="5">
                  <c:v>476.16565668320214</c:v>
                </c:pt>
                <c:pt idx="6">
                  <c:v>502.28930299185299</c:v>
                </c:pt>
                <c:pt idx="7">
                  <c:v>524.52730927513983</c:v>
                </c:pt>
                <c:pt idx="8">
                  <c:v>543.88730925787115</c:v>
                </c:pt>
                <c:pt idx="9">
                  <c:v>561.02959480311324</c:v>
                </c:pt>
                <c:pt idx="10">
                  <c:v>576.4104305683087</c:v>
                </c:pt>
                <c:pt idx="11">
                  <c:v>590.35831725249363</c:v>
                </c:pt>
                <c:pt idx="12">
                  <c:v>603.11764760983715</c:v>
                </c:pt>
                <c:pt idx="13">
                  <c:v>614.87517501227217</c:v>
                </c:pt>
                <c:pt idx="14">
                  <c:v>625.77682520700955</c:v>
                </c:pt>
                <c:pt idx="15">
                  <c:v>635.93879307871464</c:v>
                </c:pt>
                <c:pt idx="16">
                  <c:v>645.45510804178514</c:v>
                </c:pt>
                <c:pt idx="17">
                  <c:v>654.40293630435303</c:v>
                </c:pt>
                <c:pt idx="18">
                  <c:v>662.84638674155724</c:v>
                </c:pt>
                <c:pt idx="19">
                  <c:v>670.83930018450621</c:v>
                </c:pt>
                <c:pt idx="20">
                  <c:v>678.42733151313416</c:v>
                </c:pt>
                <c:pt idx="21">
                  <c:v>685.64952937143096</c:v>
                </c:pt>
                <c:pt idx="22">
                  <c:v>692.53955229249493</c:v>
                </c:pt>
                <c:pt idx="23">
                  <c:v>699.12661725110763</c:v>
                </c:pt>
                <c:pt idx="24">
                  <c:v>705.43624832185446</c:v>
                </c:pt>
                <c:pt idx="25">
                  <c:v>711.49087395501169</c:v>
                </c:pt>
                <c:pt idx="26">
                  <c:v>717.3103081791287</c:v>
                </c:pt>
                <c:pt idx="27">
                  <c:v>722.9121417895152</c:v>
                </c:pt>
                <c:pt idx="28">
                  <c:v>728.31206300177973</c:v>
                </c:pt>
                <c:pt idx="29">
                  <c:v>733.52412230242578</c:v>
                </c:pt>
                <c:pt idx="30">
                  <c:v>738.56095275917539</c:v>
                </c:pt>
                <c:pt idx="31">
                  <c:v>743.43395448777937</c:v>
                </c:pt>
                <c:pt idx="32">
                  <c:v>748.15345005324082</c:v>
                </c:pt>
                <c:pt idx="33">
                  <c:v>752.72881613364461</c:v>
                </c:pt>
                <c:pt idx="34">
                  <c:v>757.16859566896028</c:v>
                </c:pt>
                <c:pt idx="35">
                  <c:v>761.48059386610601</c:v>
                </c:pt>
                <c:pt idx="36">
                  <c:v>765.67196077106632</c:v>
                </c:pt>
                <c:pt idx="37">
                  <c:v>769.74926260223458</c:v>
                </c:pt>
                <c:pt idx="38">
                  <c:v>773.7185436320716</c:v>
                </c:pt>
                <c:pt idx="39">
                  <c:v>777.58538008118558</c:v>
                </c:pt>
                <c:pt idx="40">
                  <c:v>781.3549272309881</c:v>
                </c:pt>
                <c:pt idx="41">
                  <c:v>785.03196075379765</c:v>
                </c:pt>
                <c:pt idx="42">
                  <c:v>788.62091309171728</c:v>
                </c:pt>
                <c:pt idx="43">
                  <c:v>792.1259055794344</c:v>
                </c:pt>
                <c:pt idx="44">
                  <c:v>795.55077689482334</c:v>
                </c:pt>
                <c:pt idx="45">
                  <c:v>798.89910832986868</c:v>
                </c:pt>
                <c:pt idx="46">
                  <c:v>802.17424629903974</c:v>
                </c:pt>
                <c:pt idx="47">
                  <c:v>805.37932243976923</c:v>
                </c:pt>
                <c:pt idx="48">
                  <c:v>808.51727160768201</c:v>
                </c:pt>
                <c:pt idx="49">
                  <c:v>811.59084802574955</c:v>
                </c:pt>
                <c:pt idx="50">
                  <c:v>814.60263981006869</c:v>
                </c:pt>
                <c:pt idx="51">
                  <c:v>817.55508206423519</c:v>
                </c:pt>
                <c:pt idx="52">
                  <c:v>820.45046870831368</c:v>
                </c:pt>
                <c:pt idx="53">
                  <c:v>823.29096318636448</c:v>
                </c:pt>
                <c:pt idx="54">
                  <c:v>826.07860817774269</c:v>
                </c:pt>
                <c:pt idx="55">
                  <c:v>828.8153344213631</c:v>
                </c:pt>
                <c:pt idx="56">
                  <c:v>831.50296874842013</c:v>
                </c:pt>
                <c:pt idx="57">
                  <c:v>834.14324140726137</c:v>
                </c:pt>
                <c:pt idx="58">
                  <c:v>836.73779275397646</c:v>
                </c:pt>
                <c:pt idx="59">
                  <c:v>839.28817937348583</c:v>
                </c:pt>
                <c:pt idx="60">
                  <c:v>841.79587968832959</c:v>
                </c:pt>
                <c:pt idx="61">
                  <c:v>844.26229910576376</c:v>
                </c:pt>
                <c:pt idx="62">
                  <c:v>846.688774748029</c:v>
                </c:pt>
                <c:pt idx="63">
                  <c:v>849.07657980565716</c:v>
                </c:pt>
                <c:pt idx="64">
                  <c:v>851.42692754929669</c:v>
                </c:pt>
                <c:pt idx="65">
                  <c:v>853.74097503170685</c:v>
                </c:pt>
                <c:pt idx="66">
                  <c:v>856.01982650819878</c:v>
                </c:pt>
                <c:pt idx="67">
                  <c:v>858.26453660083075</c:v>
                </c:pt>
                <c:pt idx="68">
                  <c:v>860.47611322906084</c:v>
                </c:pt>
                <c:pt idx="69">
                  <c:v>862.65552032723474</c:v>
                </c:pt>
                <c:pt idx="70">
                  <c:v>864.80368036725258</c:v>
                </c:pt>
                <c:pt idx="71">
                  <c:v>866.92147670293605</c:v>
                </c:pt>
                <c:pt idx="72">
                  <c:v>869.00975575100892</c:v>
                </c:pt>
                <c:pt idx="73">
                  <c:v>871.06932902216784</c:v>
                </c:pt>
                <c:pt idx="74">
                  <c:v>873.10097501443829</c:v>
                </c:pt>
                <c:pt idx="75">
                  <c:v>875.10544097987599</c:v>
                </c:pt>
                <c:pt idx="76">
                  <c:v>877.08344457464113</c:v>
                </c:pt>
                <c:pt idx="77">
                  <c:v>879.03567540156791</c:v>
                </c:pt>
                <c:pt idx="78">
                  <c:v>880.96279645352467</c:v>
                </c:pt>
                <c:pt idx="79">
                  <c:v>882.86544546512437</c:v>
                </c:pt>
                <c:pt idx="80">
                  <c:v>884.7442361796808</c:v>
                </c:pt>
                <c:pt idx="81">
                  <c:v>886.59975953771163</c:v>
                </c:pt>
                <c:pt idx="82">
                  <c:v>888.43258479274118</c:v>
                </c:pt>
                <c:pt idx="83">
                  <c:v>890.24326055968027</c:v>
                </c:pt>
                <c:pt idx="84">
                  <c:v>892.03231580061174</c:v>
                </c:pt>
                <c:pt idx="85">
                  <c:v>893.80026075241165</c:v>
                </c:pt>
                <c:pt idx="86">
                  <c:v>895.54758780027953</c:v>
                </c:pt>
                <c:pt idx="87">
                  <c:v>897.27477230091699</c:v>
                </c:pt>
                <c:pt idx="88">
                  <c:v>898.98227335879869</c:v>
                </c:pt>
                <c:pt idx="89">
                  <c:v>900.67053455870666</c:v>
                </c:pt>
                <c:pt idx="90">
                  <c:v>902.33998465745196</c:v>
                </c:pt>
                <c:pt idx="91">
                  <c:v>903.99103823748374</c:v>
                </c:pt>
                <c:pt idx="92">
                  <c:v>905.62409632487572</c:v>
                </c:pt>
                <c:pt idx="93">
                  <c:v>907.23954697399734</c:v>
                </c:pt>
                <c:pt idx="94">
                  <c:v>908.83776582099858</c:v>
                </c:pt>
                <c:pt idx="95">
                  <c:v>910.41911660808864</c:v>
                </c:pt>
                <c:pt idx="96">
                  <c:v>911.98395168043271</c:v>
                </c:pt>
                <c:pt idx="97">
                  <c:v>913.53261245736917</c:v>
                </c:pt>
                <c:pt idx="98">
                  <c:v>915.06542987952218</c:v>
                </c:pt>
                <c:pt idx="99">
                  <c:v>916.58272483327471</c:v>
                </c:pt>
                <c:pt idx="100">
                  <c:v>918.08480855396283</c:v>
                </c:pt>
                <c:pt idx="101">
                  <c:v>919.57198300906066</c:v>
                </c:pt>
                <c:pt idx="102">
                  <c:v>921.0445412625329</c:v>
                </c:pt>
                <c:pt idx="103">
                  <c:v>922.50276782145841</c:v>
                </c:pt>
                <c:pt idx="104">
                  <c:v>923.9469389659464</c:v>
                </c:pt>
                <c:pt idx="105">
                  <c:v>925.37732306330554</c:v>
                </c:pt>
                <c:pt idx="106">
                  <c:v>926.79418086735745</c:v>
                </c:pt>
                <c:pt idx="107">
                  <c:v>928.19776580372991</c:v>
                </c:pt>
                <c:pt idx="108">
                  <c:v>929.5883242419111</c:v>
                </c:pt>
                <c:pt idx="109">
                  <c:v>930.96609575479556</c:v>
                </c:pt>
                <c:pt idx="110">
                  <c:v>932.33131336640429</c:v>
                </c:pt>
                <c:pt idx="111">
                  <c:v>933.68420378842143</c:v>
                </c:pt>
                <c:pt idx="112">
                  <c:v>935.02498764614654</c:v>
                </c:pt>
                <c:pt idx="113">
                  <c:v>936.35387969442695</c:v>
                </c:pt>
                <c:pt idx="114">
                  <c:v>937.67108902409836</c:v>
                </c:pt>
                <c:pt idx="115">
                  <c:v>938.97681925942857</c:v>
                </c:pt>
                <c:pt idx="116">
                  <c:v>940.27126874703413</c:v>
                </c:pt>
                <c:pt idx="117">
                  <c:v>941.55463073670376</c:v>
                </c:pt>
                <c:pt idx="118">
                  <c:v>942.82709355454494</c:v>
                </c:pt>
                <c:pt idx="119">
                  <c:v>944.0888407688393</c:v>
                </c:pt>
                <c:pt idx="120">
                  <c:v>945.340051348972</c:v>
                </c:pt>
              </c:numCache>
            </c:numRef>
          </c:yVal>
          <c:smooth val="1"/>
          <c:extLst>
            <c:ext xmlns:c16="http://schemas.microsoft.com/office/drawing/2014/chart" uri="{C3380CC4-5D6E-409C-BE32-E72D297353CC}">
              <c16:uniqueId val="{00000001-B62F-4203-AB64-DEC6B4F8D3F0}"/>
            </c:ext>
          </c:extLst>
        </c:ser>
        <c:ser>
          <c:idx val="2"/>
          <c:order val="2"/>
          <c:tx>
            <c:strRef>
              <c:f>Risinājumi!$E$9</c:f>
              <c:strCache>
                <c:ptCount val="1"/>
                <c:pt idx="0">
                  <c:v>External fires</c:v>
                </c:pt>
              </c:strCache>
            </c:strRef>
          </c:tx>
          <c:spPr>
            <a:ln w="25400" cap="flat" cmpd="dbl" algn="ctr">
              <a:solidFill>
                <a:srgbClr val="0070C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Risinājumi!$E$10:$E$130</c:f>
              <c:numCache>
                <c:formatCode>0</c:formatCode>
                <c:ptCount val="121"/>
                <c:pt idx="0">
                  <c:v>19.999999999999964</c:v>
                </c:pt>
                <c:pt idx="1">
                  <c:v>262.72307784792849</c:v>
                </c:pt>
                <c:pt idx="2">
                  <c:v>346.12814956000028</c:v>
                </c:pt>
                <c:pt idx="3">
                  <c:v>398.74002494305518</c:v>
                </c:pt>
                <c:pt idx="4">
                  <c:v>440.81168583328076</c:v>
                </c:pt>
                <c:pt idx="5">
                  <c:v>476.24979819895117</c:v>
                </c:pt>
                <c:pt idx="6">
                  <c:v>506.38639487790584</c:v>
                </c:pt>
                <c:pt idx="7">
                  <c:v>532.05786960521425</c:v>
                </c:pt>
                <c:pt idx="8">
                  <c:v>553.93227549021344</c:v>
                </c:pt>
                <c:pt idx="9">
                  <c:v>572.57220791992631</c:v>
                </c:pt>
                <c:pt idx="10">
                  <c:v>588.45607965343765</c:v>
                </c:pt>
                <c:pt idx="11">
                  <c:v>601.99141767223796</c:v>
                </c:pt>
                <c:pt idx="12">
                  <c:v>613.52547120496411</c:v>
                </c:pt>
                <c:pt idx="13">
                  <c:v>623.35414318104597</c:v>
                </c:pt>
                <c:pt idx="14">
                  <c:v>631.72958494377997</c:v>
                </c:pt>
                <c:pt idx="15">
                  <c:v>638.86666561942798</c:v>
                </c:pt>
                <c:pt idx="16">
                  <c:v>644.94848458818603</c:v>
                </c:pt>
                <c:pt idx="17">
                  <c:v>650.13106884797844</c:v>
                </c:pt>
                <c:pt idx="18">
                  <c:v>654.54737583574683</c:v>
                </c:pt>
                <c:pt idx="19">
                  <c:v>658.31070440554049</c:v>
                </c:pt>
                <c:pt idx="20">
                  <c:v>661.51760147212917</c:v>
                </c:pt>
                <c:pt idx="21">
                  <c:v>664.25033888927658</c:v>
                </c:pt>
                <c:pt idx="22">
                  <c:v>666.57902410617442</c:v>
                </c:pt>
                <c:pt idx="23">
                  <c:v>668.56339875021126</c:v>
                </c:pt>
                <c:pt idx="24">
                  <c:v>670.25437127810937</c:v>
                </c:pt>
                <c:pt idx="25">
                  <c:v>671.69532301507013</c:v>
                </c:pt>
                <c:pt idx="26">
                  <c:v>672.92322108792132</c:v>
                </c:pt>
                <c:pt idx="27">
                  <c:v>673.96956680418509</c:v>
                </c:pt>
                <c:pt idx="28">
                  <c:v>674.86120380741067</c:v>
                </c:pt>
                <c:pt idx="29">
                  <c:v>675.62100674172177</c:v>
                </c:pt>
                <c:pt idx="30">
                  <c:v>676.26846809303333</c:v>
                </c:pt>
                <c:pt idx="31">
                  <c:v>676.82019826214912</c:v>
                </c:pt>
                <c:pt idx="32">
                  <c:v>677.29035169894644</c:v>
                </c:pt>
                <c:pt idx="33">
                  <c:v>677.69099002997427</c:v>
                </c:pt>
                <c:pt idx="34">
                  <c:v>678.0323914953816</c:v>
                </c:pt>
                <c:pt idx="35">
                  <c:v>678.32331463367234</c:v>
                </c:pt>
                <c:pt idx="36">
                  <c:v>678.57122297903334</c:v>
                </c:pt>
                <c:pt idx="37">
                  <c:v>678.78247653576557</c:v>
                </c:pt>
                <c:pt idx="38">
                  <c:v>678.96249494203198</c:v>
                </c:pt>
                <c:pt idx="39">
                  <c:v>679.11589650883161</c:v>
                </c:pt>
                <c:pt idx="40">
                  <c:v>679.24661670119747</c:v>
                </c:pt>
                <c:pt idx="41">
                  <c:v>679.35800910121463</c:v>
                </c:pt>
                <c:pt idx="42">
                  <c:v>679.45293144302718</c:v>
                </c:pt>
                <c:pt idx="43">
                  <c:v>679.53381892703692</c:v>
                </c:pt>
                <c:pt idx="44">
                  <c:v>679.60274669414082</c:v>
                </c:pt>
                <c:pt idx="45">
                  <c:v>679.6614830627658</c:v>
                </c:pt>
                <c:pt idx="46">
                  <c:v>679.71153489447602</c:v>
                </c:pt>
                <c:pt idx="47">
                  <c:v>679.75418625199427</c:v>
                </c:pt>
                <c:pt idx="48">
                  <c:v>679.7905313413944</c:v>
                </c:pt>
                <c:pt idx="49">
                  <c:v>679.82150258358615</c:v>
                </c:pt>
                <c:pt idx="50">
                  <c:v>679.8478945352565</c:v>
                </c:pt>
                <c:pt idx="51">
                  <c:v>679.87038427295101</c:v>
                </c:pt>
                <c:pt idx="52">
                  <c:v>679.88954876324283</c:v>
                </c:pt>
                <c:pt idx="53">
                  <c:v>679.90587966461374</c:v>
                </c:pt>
                <c:pt idx="54">
                  <c:v>679.91979594078521</c:v>
                </c:pt>
                <c:pt idx="55">
                  <c:v>679.93165460909017</c:v>
                </c:pt>
                <c:pt idx="56">
                  <c:v>679.94175989963173</c:v>
                </c:pt>
                <c:pt idx="57">
                  <c:v>679.95037106020243</c:v>
                </c:pt>
                <c:pt idx="58">
                  <c:v>679.95770900719856</c:v>
                </c:pt>
                <c:pt idx="59">
                  <c:v>679.96396199315495</c:v>
                </c:pt>
                <c:pt idx="60">
                  <c:v>679.9692904363003</c:v>
                </c:pt>
                <c:pt idx="61">
                  <c:v>679.97383103603147</c:v>
                </c:pt>
                <c:pt idx="62">
                  <c:v>679.97770027989054</c:v>
                </c:pt>
                <c:pt idx="63">
                  <c:v>679.98099743201306</c:v>
                </c:pt>
                <c:pt idx="64">
                  <c:v>679.98380707971546</c:v>
                </c:pt>
                <c:pt idx="65">
                  <c:v>679.98620130355425</c:v>
                </c:pt>
                <c:pt idx="66">
                  <c:v>679.98824152652799</c:v>
                </c:pt>
                <c:pt idx="67">
                  <c:v>679.98998008986314</c:v>
                </c:pt>
                <c:pt idx="68">
                  <c:v>679.99146159581085</c:v>
                </c:pt>
                <c:pt idx="69">
                  <c:v>679.99272405190254</c:v>
                </c:pt>
                <c:pt idx="70">
                  <c:v>679.9937998460199</c:v>
                </c:pt>
                <c:pt idx="71">
                  <c:v>679.99471657729521</c:v>
                </c:pt>
                <c:pt idx="72">
                  <c:v>679.99549776415768</c:v>
                </c:pt>
                <c:pt idx="73">
                  <c:v>679.99616344769049</c:v>
                </c:pt>
                <c:pt idx="74">
                  <c:v>679.99673070577842</c:v>
                </c:pt>
                <c:pt idx="75">
                  <c:v>679.9972140912347</c:v>
                </c:pt>
                <c:pt idx="76">
                  <c:v>679.99762600514907</c:v>
                </c:pt>
                <c:pt idx="77">
                  <c:v>679.99797701503269</c:v>
                </c:pt>
                <c:pt idx="78">
                  <c:v>679.99827612592492</c:v>
                </c:pt>
                <c:pt idx="79">
                  <c:v>679.998531011414</c:v>
                </c:pt>
                <c:pt idx="80">
                  <c:v>679.99874821050037</c:v>
                </c:pt>
                <c:pt idx="81">
                  <c:v>679.9989332953528</c:v>
                </c:pt>
                <c:pt idx="82">
                  <c:v>679.99909101426022</c:v>
                </c:pt>
                <c:pt idx="83">
                  <c:v>679.99922541344756</c:v>
                </c:pt>
                <c:pt idx="84">
                  <c:v>679.9993399408803</c:v>
                </c:pt>
                <c:pt idx="85">
                  <c:v>679.99943753472087</c:v>
                </c:pt>
                <c:pt idx="86">
                  <c:v>679.99952069870585</c:v>
                </c:pt>
                <c:pt idx="87">
                  <c:v>679.99959156637919</c:v>
                </c:pt>
                <c:pt idx="88">
                  <c:v>679.99965195582683</c:v>
                </c:pt>
                <c:pt idx="89">
                  <c:v>679.99970341631956</c:v>
                </c:pt>
                <c:pt idx="90">
                  <c:v>679.99974726805874</c:v>
                </c:pt>
                <c:pt idx="91">
                  <c:v>679.999784636046</c:v>
                </c:pt>
                <c:pt idx="92">
                  <c:v>679.99981647894424</c:v>
                </c:pt>
                <c:pt idx="93">
                  <c:v>679.99984361367217</c:v>
                </c:pt>
                <c:pt idx="94">
                  <c:v>679.99986673636204</c:v>
                </c:pt>
                <c:pt idx="95">
                  <c:v>679.99988644021857</c:v>
                </c:pt>
                <c:pt idx="96">
                  <c:v>679.99990323073757</c:v>
                </c:pt>
                <c:pt idx="97">
                  <c:v>679.99991753867414</c:v>
                </c:pt>
                <c:pt idx="98">
                  <c:v>679.9999297310934</c:v>
                </c:pt>
                <c:pt idx="99">
                  <c:v>679.99994012078764</c:v>
                </c:pt>
                <c:pt idx="100">
                  <c:v>679.99994897430111</c:v>
                </c:pt>
                <c:pt idx="101">
                  <c:v>679.99995651876759</c:v>
                </c:pt>
                <c:pt idx="102">
                  <c:v>679.9999629477378</c:v>
                </c:pt>
                <c:pt idx="103">
                  <c:v>679.99996842614496</c:v>
                </c:pt>
                <c:pt idx="104">
                  <c:v>679.99997309453556</c:v>
                </c:pt>
                <c:pt idx="105">
                  <c:v>679.99997707267551</c:v>
                </c:pt>
                <c:pt idx="106">
                  <c:v>679.99998046262283</c:v>
                </c:pt>
                <c:pt idx="107">
                  <c:v>679.99998335134535</c:v>
                </c:pt>
                <c:pt idx="108">
                  <c:v>679.99998581295233</c:v>
                </c:pt>
                <c:pt idx="109">
                  <c:v>679.99998791059556</c:v>
                </c:pt>
                <c:pt idx="110">
                  <c:v>679.99998969808905</c:v>
                </c:pt>
                <c:pt idx="111">
                  <c:v>679.99999122129054</c:v>
                </c:pt>
                <c:pt idx="112">
                  <c:v>679.99999251927727</c:v>
                </c:pt>
                <c:pt idx="113">
                  <c:v>679.99999362534857</c:v>
                </c:pt>
                <c:pt idx="114">
                  <c:v>679.99999456788044</c:v>
                </c:pt>
                <c:pt idx="115">
                  <c:v>679.99999537105305</c:v>
                </c:pt>
                <c:pt idx="116">
                  <c:v>679.99999605547157</c:v>
                </c:pt>
                <c:pt idx="117">
                  <c:v>679.9999966386946</c:v>
                </c:pt>
                <c:pt idx="118">
                  <c:v>679.99999713568445</c:v>
                </c:pt>
                <c:pt idx="119">
                  <c:v>679.99999755919134</c:v>
                </c:pt>
                <c:pt idx="120">
                  <c:v>679.99999792008009</c:v>
                </c:pt>
              </c:numCache>
            </c:numRef>
          </c:yVal>
          <c:smooth val="1"/>
          <c:extLst>
            <c:ext xmlns:c16="http://schemas.microsoft.com/office/drawing/2014/chart" uri="{C3380CC4-5D6E-409C-BE32-E72D297353CC}">
              <c16:uniqueId val="{00000002-B62F-4203-AB64-DEC6B4F8D3F0}"/>
            </c:ext>
          </c:extLst>
        </c:ser>
        <c:dLbls>
          <c:showLegendKey val="0"/>
          <c:showVal val="0"/>
          <c:showCatName val="0"/>
          <c:showSerName val="0"/>
          <c:showPercent val="0"/>
          <c:showBubbleSize val="0"/>
        </c:dLbls>
        <c:axId val="1557963967"/>
        <c:axId val="1435382111"/>
      </c:scatterChart>
      <c:valAx>
        <c:axId val="1557963967"/>
        <c:scaling>
          <c:orientation val="minMax"/>
          <c:max val="6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v-LV"/>
                  <a:t>Laiks</a:t>
                </a:r>
                <a:r>
                  <a:rPr lang="lv-LV" cap="none"/>
                  <a:t>, t</a:t>
                </a:r>
                <a:r>
                  <a:rPr lang="lv-LV"/>
                  <a:t> [min.]</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435382111"/>
        <c:crosses val="autoZero"/>
        <c:crossBetween val="midCat"/>
        <c:majorUnit val="5"/>
      </c:valAx>
      <c:valAx>
        <c:axId val="143538211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v-LV"/>
                  <a:t>Temperatūra, T [C°]</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7963967"/>
        <c:crosses val="autoZero"/>
        <c:crossBetween val="midCat"/>
        <c:majorUnit val="1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6F0D2F-893D-4273-8CE0-57B39411C5C1}">
  <ds:schemaRefs>
    <ds:schemaRef ds:uri="http://schemas.openxmlformats.org/officeDocument/2006/bibliography"/>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26</Pages>
  <Words>3640</Words>
  <Characters>20748</Characters>
  <Application>Microsoft Office Word</Application>
  <DocSecurity>0</DocSecurity>
  <Lines>172</Lines>
  <Paragraphs>48</Paragraphs>
  <ScaleCrop>false</ScaleCrop>
  <HeadingPairs>
    <vt:vector size="8" baseType="variant">
      <vt:variant>
        <vt:lpstr>Title</vt:lpstr>
      </vt:variant>
      <vt:variant>
        <vt:i4>1</vt:i4>
      </vt:variant>
      <vt:variant>
        <vt:lpstr>Título</vt:lpstr>
      </vt:variant>
      <vt:variant>
        <vt:i4>1</vt:i4>
      </vt:variant>
      <vt:variant>
        <vt:lpstr>Titel</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LinksUpToDate>false</LinksUpToDate>
  <CharactersWithSpaces>24340</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2021-03-31T13:10:00Z</dcterms:created>
  <dcterms:modified xsi:type="dcterms:W3CDTF">2022-03-02T14:55:00Z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